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D44B" w14:textId="470E4B7D" w:rsidR="00833220" w:rsidRDefault="00833220" w:rsidP="00715552">
      <w:pPr>
        <w:spacing w:after="0" w:line="240" w:lineRule="auto"/>
        <w:jc w:val="both"/>
        <w:rPr>
          <w:rFonts w:ascii="Arial" w:hAnsi="Arial" w:cs="Arial"/>
          <w:b/>
          <w:bCs/>
          <w:sz w:val="28"/>
          <w:szCs w:val="28"/>
        </w:rPr>
      </w:pPr>
    </w:p>
    <w:p w14:paraId="0A72D933" w14:textId="77777777" w:rsidR="00833220" w:rsidRDefault="00833220" w:rsidP="00715552">
      <w:pPr>
        <w:spacing w:after="0" w:line="240" w:lineRule="auto"/>
        <w:jc w:val="both"/>
        <w:rPr>
          <w:rFonts w:ascii="Arial" w:hAnsi="Arial" w:cs="Arial"/>
          <w:b/>
          <w:bCs/>
          <w:sz w:val="28"/>
          <w:szCs w:val="28"/>
        </w:rPr>
      </w:pPr>
    </w:p>
    <w:p w14:paraId="7F86512E" w14:textId="0D041E18" w:rsidR="00557EF5" w:rsidRDefault="00EB0EE1" w:rsidP="00715552">
      <w:pPr>
        <w:spacing w:after="0" w:line="240" w:lineRule="auto"/>
        <w:jc w:val="both"/>
        <w:rPr>
          <w:rFonts w:ascii="Arial" w:hAnsi="Arial" w:cs="Arial"/>
          <w:b/>
          <w:bCs/>
          <w:sz w:val="28"/>
          <w:szCs w:val="28"/>
        </w:rPr>
      </w:pPr>
      <w:r w:rsidRPr="00833220">
        <w:rPr>
          <w:rFonts w:ascii="Arial" w:hAnsi="Arial" w:cs="Arial"/>
          <w:b/>
          <w:bCs/>
          <w:sz w:val="28"/>
          <w:szCs w:val="28"/>
        </w:rPr>
        <w:t>L’alcalde del Prat, Lluís Mijoler, i l</w:t>
      </w:r>
      <w:r w:rsidR="00D70D1B" w:rsidRPr="00833220">
        <w:rPr>
          <w:rFonts w:ascii="Arial" w:hAnsi="Arial" w:cs="Arial"/>
          <w:b/>
          <w:bCs/>
          <w:sz w:val="28"/>
          <w:szCs w:val="28"/>
        </w:rPr>
        <w:t>a consellera d'Educació</w:t>
      </w:r>
      <w:r w:rsidRPr="00833220">
        <w:rPr>
          <w:rFonts w:ascii="Arial" w:hAnsi="Arial" w:cs="Arial"/>
          <w:b/>
          <w:bCs/>
          <w:sz w:val="28"/>
          <w:szCs w:val="28"/>
        </w:rPr>
        <w:t>, Anna Simó,</w:t>
      </w:r>
      <w:r w:rsidR="00D70D1B" w:rsidRPr="00833220">
        <w:rPr>
          <w:rFonts w:ascii="Arial" w:hAnsi="Arial" w:cs="Arial"/>
          <w:b/>
          <w:bCs/>
          <w:sz w:val="28"/>
          <w:szCs w:val="28"/>
        </w:rPr>
        <w:t xml:space="preserve"> </w:t>
      </w:r>
      <w:r w:rsidR="0065135D" w:rsidRPr="00833220">
        <w:rPr>
          <w:rFonts w:ascii="Arial" w:hAnsi="Arial" w:cs="Arial"/>
          <w:b/>
          <w:bCs/>
          <w:sz w:val="28"/>
          <w:szCs w:val="28"/>
        </w:rPr>
        <w:t>visiten</w:t>
      </w:r>
      <w:r w:rsidR="00D70D1B" w:rsidRPr="00833220">
        <w:rPr>
          <w:rFonts w:ascii="Arial" w:hAnsi="Arial" w:cs="Arial"/>
          <w:b/>
          <w:bCs/>
          <w:sz w:val="28"/>
          <w:szCs w:val="28"/>
        </w:rPr>
        <w:t xml:space="preserve"> l'ampliació de l'Institut Escola Pepa Colomer </w:t>
      </w:r>
    </w:p>
    <w:p w14:paraId="720326A7" w14:textId="77777777" w:rsidR="00833220" w:rsidRPr="00833220" w:rsidRDefault="00833220" w:rsidP="00715552">
      <w:pPr>
        <w:spacing w:after="0" w:line="240" w:lineRule="auto"/>
        <w:jc w:val="both"/>
        <w:rPr>
          <w:rFonts w:ascii="Arial" w:hAnsi="Arial" w:cs="Arial"/>
          <w:b/>
          <w:bCs/>
          <w:sz w:val="28"/>
          <w:szCs w:val="28"/>
        </w:rPr>
      </w:pPr>
    </w:p>
    <w:p w14:paraId="72965808" w14:textId="47FB754F" w:rsidR="00D70D1B" w:rsidRPr="00833220" w:rsidRDefault="00D70D1B" w:rsidP="00715552">
      <w:pPr>
        <w:spacing w:after="0" w:line="240" w:lineRule="auto"/>
        <w:jc w:val="both"/>
        <w:rPr>
          <w:rFonts w:ascii="Arial" w:hAnsi="Arial" w:cs="Arial"/>
        </w:rPr>
      </w:pPr>
    </w:p>
    <w:p w14:paraId="6BE7E287" w14:textId="63FC1CF9" w:rsidR="0065135D" w:rsidRPr="00833220" w:rsidRDefault="0065135D" w:rsidP="0065135D">
      <w:pPr>
        <w:pStyle w:val="Prrafodelista"/>
        <w:numPr>
          <w:ilvl w:val="0"/>
          <w:numId w:val="9"/>
        </w:numPr>
        <w:jc w:val="both"/>
        <w:rPr>
          <w:rFonts w:ascii="Arial" w:hAnsi="Arial" w:cs="Arial"/>
          <w:b/>
        </w:rPr>
      </w:pPr>
      <w:r w:rsidRPr="00833220">
        <w:rPr>
          <w:rFonts w:ascii="Arial" w:hAnsi="Arial" w:cs="Arial"/>
          <w:b/>
        </w:rPr>
        <w:t>El centre compta amb un nou gimnàs, noves aules i un interior reforçat gràcies a la inversió de l’Ajuntament i la Generalitat</w:t>
      </w:r>
      <w:r w:rsidR="00FA3D37" w:rsidRPr="00833220">
        <w:rPr>
          <w:rFonts w:ascii="Arial" w:hAnsi="Arial" w:cs="Arial"/>
          <w:b/>
        </w:rPr>
        <w:t xml:space="preserve">. </w:t>
      </w:r>
      <w:r w:rsidR="0054795C" w:rsidRPr="00833220">
        <w:rPr>
          <w:rFonts w:ascii="Arial" w:hAnsi="Arial" w:cs="Arial"/>
          <w:b/>
        </w:rPr>
        <w:t>La consellera i l’alcalde han abordat també la necessitat de fer millores a les aules d’infantil.</w:t>
      </w:r>
    </w:p>
    <w:p w14:paraId="59F06116" w14:textId="77777777" w:rsidR="000B5FA9" w:rsidRPr="00833220" w:rsidRDefault="000B5FA9" w:rsidP="000B5FA9">
      <w:pPr>
        <w:pStyle w:val="Prrafodelista"/>
        <w:jc w:val="both"/>
        <w:rPr>
          <w:rFonts w:ascii="Arial" w:hAnsi="Arial" w:cs="Arial"/>
          <w:b/>
        </w:rPr>
      </w:pPr>
      <w:bookmarkStart w:id="0" w:name="_GoBack"/>
      <w:bookmarkEnd w:id="0"/>
    </w:p>
    <w:p w14:paraId="375A60EA" w14:textId="4119F017" w:rsidR="000B5FA9" w:rsidRPr="00833220" w:rsidRDefault="000B5FA9" w:rsidP="0065135D">
      <w:pPr>
        <w:pStyle w:val="Prrafodelista"/>
        <w:numPr>
          <w:ilvl w:val="0"/>
          <w:numId w:val="9"/>
        </w:numPr>
        <w:jc w:val="both"/>
        <w:rPr>
          <w:rFonts w:ascii="Arial" w:hAnsi="Arial" w:cs="Arial"/>
          <w:b/>
        </w:rPr>
      </w:pPr>
      <w:r w:rsidRPr="00833220">
        <w:rPr>
          <w:rFonts w:ascii="Arial" w:hAnsi="Arial" w:cs="Arial"/>
          <w:b/>
        </w:rPr>
        <w:t>L’obra de millora ha comptat amb una inversió de 2,18 milions d’euros entre la Generalitat i l’Ajuntament</w:t>
      </w:r>
      <w:r w:rsidR="00AC35E1">
        <w:rPr>
          <w:rFonts w:ascii="Arial" w:hAnsi="Arial" w:cs="Arial"/>
          <w:b/>
        </w:rPr>
        <w:t>.</w:t>
      </w:r>
    </w:p>
    <w:p w14:paraId="56D19153" w14:textId="77777777" w:rsidR="0065135D" w:rsidRPr="00833220" w:rsidRDefault="0065135D" w:rsidP="0065135D">
      <w:pPr>
        <w:pStyle w:val="Prrafodelista"/>
        <w:jc w:val="both"/>
        <w:rPr>
          <w:rFonts w:ascii="Arial" w:hAnsi="Arial" w:cs="Arial"/>
          <w:b/>
        </w:rPr>
      </w:pPr>
    </w:p>
    <w:p w14:paraId="14D02002" w14:textId="1B1C8CAE" w:rsidR="0065135D" w:rsidRPr="00833220" w:rsidRDefault="0065135D" w:rsidP="0065135D">
      <w:pPr>
        <w:pStyle w:val="Prrafodelista"/>
        <w:numPr>
          <w:ilvl w:val="0"/>
          <w:numId w:val="9"/>
        </w:numPr>
        <w:jc w:val="both"/>
        <w:rPr>
          <w:rFonts w:ascii="Arial" w:hAnsi="Arial" w:cs="Arial"/>
          <w:b/>
        </w:rPr>
      </w:pPr>
      <w:r w:rsidRPr="00833220">
        <w:rPr>
          <w:rFonts w:ascii="Arial" w:hAnsi="Arial" w:cs="Arial"/>
          <w:b/>
        </w:rPr>
        <w:t>El batlle pratenc i la consellera han abordat també en una reunió a la Casa de la Vila diverses iniciatives per seguir millorant l’educació pública i de qualitat a la ciutat</w:t>
      </w:r>
      <w:r w:rsidR="00AC35E1">
        <w:rPr>
          <w:rFonts w:ascii="Arial" w:hAnsi="Arial" w:cs="Arial"/>
          <w:b/>
        </w:rPr>
        <w:t>.</w:t>
      </w:r>
    </w:p>
    <w:p w14:paraId="00071AF1" w14:textId="2BA14EB8" w:rsidR="00D70D1B" w:rsidRPr="00833220" w:rsidRDefault="00D70D1B" w:rsidP="00715552">
      <w:pPr>
        <w:spacing w:after="0" w:line="240" w:lineRule="auto"/>
        <w:jc w:val="both"/>
        <w:rPr>
          <w:rFonts w:ascii="Arial" w:hAnsi="Arial" w:cs="Arial"/>
        </w:rPr>
      </w:pPr>
    </w:p>
    <w:p w14:paraId="4D582CF8" w14:textId="77777777" w:rsidR="00833220" w:rsidRDefault="00833220" w:rsidP="00D70D1B">
      <w:pPr>
        <w:spacing w:after="0" w:line="240" w:lineRule="auto"/>
        <w:jc w:val="both"/>
        <w:rPr>
          <w:rFonts w:ascii="Arial" w:hAnsi="Arial" w:cs="Arial"/>
        </w:rPr>
      </w:pPr>
    </w:p>
    <w:p w14:paraId="6ED1A9DC" w14:textId="7DEECDC0" w:rsidR="00D70D1B" w:rsidRPr="00833220" w:rsidRDefault="00D70D1B" w:rsidP="00D70D1B">
      <w:pPr>
        <w:spacing w:after="0" w:line="240" w:lineRule="auto"/>
        <w:jc w:val="both"/>
        <w:rPr>
          <w:rFonts w:ascii="Arial" w:hAnsi="Arial" w:cs="Arial"/>
        </w:rPr>
      </w:pPr>
      <w:r w:rsidRPr="00833220">
        <w:rPr>
          <w:rFonts w:ascii="Arial" w:hAnsi="Arial" w:cs="Arial"/>
        </w:rPr>
        <w:t xml:space="preserve">La consellera d’Educació, Anna Simó, i l’alcalde del Prat de Llobregat, Lluís Mijoler, han realitzat aquest matí una visita inaugural a l’ampliació de l’Institut Escola Pepa Colomer. La consellera i l’alcalde han recorregut les noves instal·lacions del centre (aules, cuina, biblioteca, sala polivalent, gimnàs i vestidors), han descobert la placa inaugural i han intervingut en l’acte </w:t>
      </w:r>
      <w:r w:rsidR="0065135D" w:rsidRPr="00833220">
        <w:rPr>
          <w:rFonts w:ascii="Arial" w:hAnsi="Arial" w:cs="Arial"/>
        </w:rPr>
        <w:t xml:space="preserve">celebrat amb aquesta ocasió i </w:t>
      </w:r>
      <w:r w:rsidRPr="00833220">
        <w:rPr>
          <w:rFonts w:ascii="Arial" w:hAnsi="Arial" w:cs="Arial"/>
        </w:rPr>
        <w:t xml:space="preserve">conduït per l’alumnat del centre. </w:t>
      </w:r>
    </w:p>
    <w:p w14:paraId="75CA0CA7" w14:textId="77777777" w:rsidR="00D70D1B" w:rsidRPr="00833220" w:rsidRDefault="00D70D1B" w:rsidP="00D70D1B">
      <w:pPr>
        <w:spacing w:after="0" w:line="240" w:lineRule="auto"/>
        <w:jc w:val="both"/>
        <w:rPr>
          <w:rFonts w:ascii="Arial" w:hAnsi="Arial" w:cs="Arial"/>
        </w:rPr>
      </w:pPr>
    </w:p>
    <w:p w14:paraId="55F2563C" w14:textId="26BCEDC9" w:rsidR="00F25727" w:rsidRPr="00833220" w:rsidRDefault="00D70D1B" w:rsidP="00D70D1B">
      <w:pPr>
        <w:spacing w:after="0" w:line="240" w:lineRule="auto"/>
        <w:jc w:val="both"/>
        <w:rPr>
          <w:rFonts w:ascii="Arial" w:hAnsi="Arial" w:cs="Arial"/>
        </w:rPr>
      </w:pPr>
      <w:r w:rsidRPr="00833220">
        <w:rPr>
          <w:rFonts w:ascii="Arial" w:hAnsi="Arial" w:cs="Arial"/>
        </w:rPr>
        <w:t>L’obra de millora</w:t>
      </w:r>
      <w:r w:rsidR="00C51BAF" w:rsidRPr="00833220">
        <w:rPr>
          <w:rFonts w:ascii="Arial" w:hAnsi="Arial" w:cs="Arial"/>
        </w:rPr>
        <w:t xml:space="preserve"> </w:t>
      </w:r>
      <w:r w:rsidRPr="00833220">
        <w:rPr>
          <w:rFonts w:ascii="Arial" w:hAnsi="Arial" w:cs="Arial"/>
        </w:rPr>
        <w:t>ha comptat amb una inversió de 2,18 milions d’euros entre la Generalitat i l’Ajuntament</w:t>
      </w:r>
      <w:r w:rsidR="00F25727" w:rsidRPr="00833220">
        <w:rPr>
          <w:rFonts w:ascii="Arial" w:hAnsi="Arial" w:cs="Arial"/>
        </w:rPr>
        <w:t xml:space="preserve">. Ambdues institucions van signar un conveni de col·laboració l’any 2021 per emprendre les actuacions, que van esdevenir necessàries després de la conversió de l’Escola Pepa Colomer en un institut-escola el curs 2019-2020. El text contemplava l’execució d’obres de reforma interior, la construcció d’un gimnàs i dues aules grup. </w:t>
      </w:r>
    </w:p>
    <w:p w14:paraId="71D767B4" w14:textId="6FB24AF7" w:rsidR="00F25727" w:rsidRPr="00833220" w:rsidRDefault="00F25727" w:rsidP="00D70D1B">
      <w:pPr>
        <w:spacing w:after="0" w:line="240" w:lineRule="auto"/>
        <w:jc w:val="both"/>
        <w:rPr>
          <w:rFonts w:ascii="Arial" w:hAnsi="Arial" w:cs="Arial"/>
        </w:rPr>
      </w:pPr>
    </w:p>
    <w:p w14:paraId="4506AEC9" w14:textId="757D355C" w:rsidR="00FE78A8" w:rsidRPr="00833220" w:rsidRDefault="00FE78A8" w:rsidP="00FE78A8">
      <w:pPr>
        <w:spacing w:after="0" w:line="240" w:lineRule="auto"/>
        <w:jc w:val="both"/>
        <w:rPr>
          <w:rFonts w:ascii="Arial" w:hAnsi="Arial" w:cs="Arial"/>
          <w:b/>
        </w:rPr>
      </w:pPr>
      <w:r w:rsidRPr="00833220">
        <w:rPr>
          <w:rFonts w:ascii="Arial" w:hAnsi="Arial" w:cs="Arial"/>
          <w:b/>
        </w:rPr>
        <w:t>Una obra iniciada l’estiu del 2022</w:t>
      </w:r>
    </w:p>
    <w:p w14:paraId="2C6C3B13" w14:textId="77777777" w:rsidR="00FE78A8" w:rsidRPr="00833220" w:rsidRDefault="00FE78A8" w:rsidP="00FE78A8">
      <w:pPr>
        <w:spacing w:after="0" w:line="240" w:lineRule="auto"/>
        <w:jc w:val="both"/>
        <w:rPr>
          <w:rFonts w:ascii="Arial" w:hAnsi="Arial" w:cs="Arial"/>
        </w:rPr>
      </w:pPr>
    </w:p>
    <w:p w14:paraId="530629AC" w14:textId="0C62CF83" w:rsidR="00FE78A8" w:rsidRPr="00833220" w:rsidRDefault="00FE78A8" w:rsidP="00D70D1B">
      <w:pPr>
        <w:spacing w:after="0" w:line="240" w:lineRule="auto"/>
        <w:jc w:val="both"/>
        <w:rPr>
          <w:rFonts w:ascii="Arial" w:hAnsi="Arial" w:cs="Arial"/>
        </w:rPr>
      </w:pPr>
      <w:r w:rsidRPr="00833220">
        <w:rPr>
          <w:rFonts w:ascii="Arial" w:hAnsi="Arial" w:cs="Arial"/>
        </w:rPr>
        <w:t xml:space="preserve">La transformació de l’Institut Escola Pepa Colomer va iniciar-se l’estiu de l’any 2022. La primera fase de les obres va consistir en una reforma de la planta baixa de l’edifici, que es va ampliar amb dues noves aules i una biblioteca, que van ocupar part dels antics porxos. També va modificar-se la zona d’administració per tal de fer la connexió amb la part ampliada. </w:t>
      </w:r>
    </w:p>
    <w:p w14:paraId="45BF9BD9" w14:textId="77777777" w:rsidR="00FE78A8" w:rsidRPr="00833220" w:rsidRDefault="00FE78A8" w:rsidP="00D70D1B">
      <w:pPr>
        <w:spacing w:after="0" w:line="240" w:lineRule="auto"/>
        <w:jc w:val="both"/>
        <w:rPr>
          <w:rFonts w:ascii="Arial" w:hAnsi="Arial" w:cs="Arial"/>
        </w:rPr>
      </w:pPr>
    </w:p>
    <w:p w14:paraId="0BAFD7DA" w14:textId="11E98BE6" w:rsidR="00FE78A8" w:rsidRPr="00833220" w:rsidRDefault="00FE78A8" w:rsidP="00FE78A8">
      <w:pPr>
        <w:spacing w:after="0" w:line="240" w:lineRule="auto"/>
        <w:jc w:val="both"/>
        <w:rPr>
          <w:rFonts w:ascii="Arial" w:hAnsi="Arial" w:cs="Arial"/>
        </w:rPr>
      </w:pPr>
      <w:r w:rsidRPr="00833220">
        <w:rPr>
          <w:rFonts w:ascii="Arial" w:hAnsi="Arial" w:cs="Arial"/>
        </w:rPr>
        <w:t xml:space="preserve">La </w:t>
      </w:r>
      <w:bookmarkStart w:id="1" w:name="_Hlk144880833"/>
      <w:r w:rsidRPr="00833220">
        <w:rPr>
          <w:rFonts w:ascii="Arial" w:hAnsi="Arial" w:cs="Arial"/>
        </w:rPr>
        <w:t>segona fase de les obres de reforma i ampliació va dur-se a terme aques</w:t>
      </w:r>
      <w:bookmarkEnd w:id="1"/>
      <w:r w:rsidRPr="00833220">
        <w:rPr>
          <w:rFonts w:ascii="Arial" w:hAnsi="Arial" w:cs="Arial"/>
        </w:rPr>
        <w:t xml:space="preserve">t mateix estiu. L’actuació </w:t>
      </w:r>
      <w:r w:rsidR="0010314A" w:rsidRPr="00833220">
        <w:rPr>
          <w:rFonts w:ascii="Arial" w:hAnsi="Arial" w:cs="Arial"/>
        </w:rPr>
        <w:t>va centrar-se</w:t>
      </w:r>
      <w:r w:rsidRPr="00833220">
        <w:rPr>
          <w:rFonts w:ascii="Arial" w:hAnsi="Arial" w:cs="Arial"/>
        </w:rPr>
        <w:t xml:space="preserve"> en la reforma integral de la cuina, en la creació d’una nova escala d’emergència i en el nou edifici del gimnàs amb noves aules. </w:t>
      </w:r>
    </w:p>
    <w:p w14:paraId="73F88C66" w14:textId="77777777" w:rsidR="00FE78A8" w:rsidRPr="00833220" w:rsidRDefault="00FE78A8" w:rsidP="00FE78A8">
      <w:pPr>
        <w:spacing w:after="0" w:line="240" w:lineRule="auto"/>
        <w:jc w:val="both"/>
        <w:rPr>
          <w:rFonts w:ascii="Arial" w:hAnsi="Arial" w:cs="Arial"/>
        </w:rPr>
      </w:pPr>
    </w:p>
    <w:p w14:paraId="212F2CD4" w14:textId="2BD4EEFC" w:rsidR="00FE78A8" w:rsidRPr="00833220" w:rsidRDefault="00FE78A8" w:rsidP="00FE78A8">
      <w:pPr>
        <w:spacing w:after="0" w:line="240" w:lineRule="auto"/>
        <w:jc w:val="both"/>
        <w:rPr>
          <w:rFonts w:ascii="Arial" w:hAnsi="Arial" w:cs="Arial"/>
        </w:rPr>
      </w:pPr>
      <w:r w:rsidRPr="00833220">
        <w:rPr>
          <w:rFonts w:ascii="Arial" w:hAnsi="Arial" w:cs="Arial"/>
        </w:rPr>
        <w:t xml:space="preserve">El nou edifici, situat a la zona del pati on abans estaven els horts escolars, acull un gimnàs, vestidors i un porxo, a la planta baixa, i dues aules més a la primera planta, que estan connectades amb l’edifici existent mitjançant una passera. </w:t>
      </w:r>
    </w:p>
    <w:p w14:paraId="29D77997" w14:textId="77777777" w:rsidR="00FE78A8" w:rsidRPr="00833220" w:rsidRDefault="00FE78A8" w:rsidP="00FE78A8">
      <w:pPr>
        <w:spacing w:after="0" w:line="240" w:lineRule="auto"/>
        <w:jc w:val="both"/>
        <w:rPr>
          <w:rFonts w:ascii="Arial" w:hAnsi="Arial" w:cs="Arial"/>
        </w:rPr>
      </w:pPr>
    </w:p>
    <w:p w14:paraId="4A604EA7" w14:textId="476B231F" w:rsidR="00FE78A8" w:rsidRPr="00833220" w:rsidRDefault="00FE78A8" w:rsidP="00FE78A8">
      <w:pPr>
        <w:spacing w:after="0" w:line="240" w:lineRule="auto"/>
        <w:jc w:val="both"/>
        <w:rPr>
          <w:rFonts w:ascii="Arial" w:hAnsi="Arial" w:cs="Arial"/>
        </w:rPr>
      </w:pPr>
      <w:r w:rsidRPr="00833220">
        <w:rPr>
          <w:rFonts w:ascii="Arial" w:hAnsi="Arial" w:cs="Arial"/>
        </w:rPr>
        <w:t>Les quatre noves aules s’han dissenyat perquè siguin polivalents, amb envans mòbils que fan possible ampliar els espais i amb revestiments acústics que permeten fer activitats musicals i d’altre tipus.</w:t>
      </w:r>
    </w:p>
    <w:p w14:paraId="742F4349" w14:textId="54353E5B" w:rsidR="0054795C" w:rsidRPr="00833220" w:rsidRDefault="0054795C" w:rsidP="00FE78A8">
      <w:pPr>
        <w:spacing w:after="0" w:line="240" w:lineRule="auto"/>
        <w:jc w:val="both"/>
        <w:rPr>
          <w:rFonts w:ascii="Arial" w:hAnsi="Arial" w:cs="Arial"/>
        </w:rPr>
      </w:pPr>
    </w:p>
    <w:p w14:paraId="19A60632" w14:textId="4AFCE741" w:rsidR="0054795C" w:rsidRPr="00833220" w:rsidRDefault="0054795C" w:rsidP="00FE78A8">
      <w:pPr>
        <w:spacing w:after="0" w:line="240" w:lineRule="auto"/>
        <w:jc w:val="both"/>
        <w:rPr>
          <w:rFonts w:ascii="Arial" w:hAnsi="Arial" w:cs="Arial"/>
        </w:rPr>
      </w:pPr>
      <w:r w:rsidRPr="00833220">
        <w:rPr>
          <w:rFonts w:ascii="Arial" w:hAnsi="Arial" w:cs="Arial"/>
        </w:rPr>
        <w:t>L’alcalde Mijoler i la consellera Simó han fet una visita a aquestes instal·lacions, i han visitat també les aules d’infantil, que requereixen intervencions de millora, tal com han abordat tots dos responsables polítics.</w:t>
      </w:r>
    </w:p>
    <w:p w14:paraId="2A2798E3" w14:textId="4C210059" w:rsidR="00C551F6" w:rsidRPr="00833220" w:rsidRDefault="00C551F6" w:rsidP="00FE78A8">
      <w:pPr>
        <w:spacing w:after="0" w:line="240" w:lineRule="auto"/>
        <w:jc w:val="both"/>
        <w:rPr>
          <w:rFonts w:ascii="Arial" w:hAnsi="Arial" w:cs="Arial"/>
        </w:rPr>
      </w:pPr>
    </w:p>
    <w:p w14:paraId="291745E7" w14:textId="46882ADD" w:rsidR="00C551F6" w:rsidRPr="00833220" w:rsidRDefault="00C551F6" w:rsidP="00FE78A8">
      <w:pPr>
        <w:spacing w:after="0" w:line="240" w:lineRule="auto"/>
        <w:jc w:val="both"/>
        <w:rPr>
          <w:rFonts w:ascii="Arial" w:hAnsi="Arial" w:cs="Arial"/>
          <w:b/>
        </w:rPr>
      </w:pPr>
      <w:r w:rsidRPr="00833220">
        <w:rPr>
          <w:rFonts w:ascii="Arial" w:hAnsi="Arial" w:cs="Arial"/>
          <w:b/>
        </w:rPr>
        <w:lastRenderedPageBreak/>
        <w:t>Reunió institucional a la Casa de la Vila</w:t>
      </w:r>
    </w:p>
    <w:p w14:paraId="68C9A27E" w14:textId="77777777" w:rsidR="00D70D1B" w:rsidRPr="00833220" w:rsidRDefault="00D70D1B" w:rsidP="00D70D1B">
      <w:pPr>
        <w:spacing w:after="0" w:line="240" w:lineRule="auto"/>
        <w:jc w:val="both"/>
        <w:rPr>
          <w:rFonts w:ascii="Arial" w:hAnsi="Arial" w:cs="Arial"/>
        </w:rPr>
      </w:pPr>
    </w:p>
    <w:p w14:paraId="5892A645" w14:textId="2DD3785C" w:rsidR="00D70D1B" w:rsidRPr="00833220" w:rsidRDefault="00D70D1B" w:rsidP="00D70D1B">
      <w:pPr>
        <w:spacing w:after="0" w:line="240" w:lineRule="auto"/>
        <w:jc w:val="both"/>
        <w:rPr>
          <w:rFonts w:ascii="Arial" w:hAnsi="Arial" w:cs="Arial"/>
        </w:rPr>
      </w:pPr>
      <w:r w:rsidRPr="00833220">
        <w:rPr>
          <w:rFonts w:ascii="Arial" w:hAnsi="Arial" w:cs="Arial"/>
        </w:rPr>
        <w:t xml:space="preserve">Abans de la visita al centre, l’alcalde Mijoler i la consellera Simó han mantingut una reunió institucional a la Casa de la Vila, durant la qual la consellera ha signat el llibre d’honor de l’Ajuntament. En aquesta trobada, tots dos representants han abordat millores per seguir impulsant l’oferta educativa pública i de qualitat a la ciutat. En aquest sentit, el batlle ha traslladat a la consellera la necessitat de realitzar millores a l’Institut Illa dels Banyols, per seguir millorant l’oferta d’aquest centre en formació professional; la cessió de la llar d’infants Dumbo, al barri de Sant </w:t>
      </w:r>
      <w:proofErr w:type="spellStart"/>
      <w:r w:rsidRPr="00833220">
        <w:rPr>
          <w:rFonts w:ascii="Arial" w:hAnsi="Arial" w:cs="Arial"/>
        </w:rPr>
        <w:t>Cosme</w:t>
      </w:r>
      <w:proofErr w:type="spellEnd"/>
      <w:r w:rsidRPr="00833220">
        <w:rPr>
          <w:rFonts w:ascii="Arial" w:hAnsi="Arial" w:cs="Arial"/>
        </w:rPr>
        <w:t>, per tal que aquesta es pugui integrar a la xarxa d’escoles bressol municipals de la ciutat; i l’interès per avançar cap a un Pacte Local per l’Educació del Prat que permeti definir un pla a mig i llarg termini de les inversions necessàries en els edificis escolars, de la mateixa manera que la ciutat ja va formalitzar amb la Generalitat un pacte en matèria de salut.</w:t>
      </w:r>
    </w:p>
    <w:p w14:paraId="3546CD79" w14:textId="77777777" w:rsidR="00D70D1B" w:rsidRDefault="00D70D1B" w:rsidP="00715552">
      <w:pPr>
        <w:spacing w:after="0" w:line="240" w:lineRule="auto"/>
        <w:jc w:val="both"/>
      </w:pPr>
    </w:p>
    <w:p w14:paraId="258CD1C3" w14:textId="77777777" w:rsidR="00557EF5" w:rsidRPr="00715552" w:rsidRDefault="00557EF5" w:rsidP="00715552">
      <w:pPr>
        <w:spacing w:after="0" w:line="240" w:lineRule="auto"/>
        <w:jc w:val="both"/>
      </w:pPr>
    </w:p>
    <w:p w14:paraId="3D8D8446" w14:textId="77777777" w:rsidR="00086567" w:rsidRPr="00086567" w:rsidRDefault="00086567" w:rsidP="00602BC8">
      <w:pPr>
        <w:spacing w:after="0" w:line="240" w:lineRule="auto"/>
        <w:jc w:val="both"/>
        <w:rPr>
          <w:lang w:val="es-ES"/>
        </w:rPr>
      </w:pPr>
    </w:p>
    <w:p w14:paraId="3B5CC5F5" w14:textId="77777777" w:rsidR="00AE453A" w:rsidRPr="006756B8" w:rsidRDefault="00AE453A" w:rsidP="00DF08E8">
      <w:pPr>
        <w:spacing w:after="0" w:line="240" w:lineRule="auto"/>
        <w:jc w:val="both"/>
      </w:pPr>
    </w:p>
    <w:sectPr w:rsidR="00AE453A" w:rsidRPr="006756B8" w:rsidSect="0083322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AAF7" w14:textId="77777777" w:rsidR="00E828D2" w:rsidRDefault="00E828D2" w:rsidP="008E5CD4">
      <w:pPr>
        <w:spacing w:after="0" w:line="240" w:lineRule="auto"/>
      </w:pPr>
      <w:r>
        <w:separator/>
      </w:r>
    </w:p>
  </w:endnote>
  <w:endnote w:type="continuationSeparator" w:id="0">
    <w:p w14:paraId="3EC7526C" w14:textId="77777777" w:rsidR="00E828D2" w:rsidRDefault="00E828D2" w:rsidP="008E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6FA5" w14:textId="77777777" w:rsidR="00E828D2" w:rsidRDefault="00E828D2" w:rsidP="008E5CD4">
      <w:pPr>
        <w:spacing w:after="0" w:line="240" w:lineRule="auto"/>
      </w:pPr>
      <w:r>
        <w:separator/>
      </w:r>
    </w:p>
  </w:footnote>
  <w:footnote w:type="continuationSeparator" w:id="0">
    <w:p w14:paraId="4B0F66ED" w14:textId="77777777" w:rsidR="00E828D2" w:rsidRDefault="00E828D2" w:rsidP="008E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BD2C" w14:textId="5451ED18" w:rsidR="00833220" w:rsidRDefault="00833220" w:rsidP="00833220">
    <w:pPr>
      <w:pStyle w:val="Encabezado"/>
      <w:jc w:val="center"/>
    </w:pPr>
    <w:r>
      <w:rPr>
        <w:noProof/>
      </w:rPr>
      <w:drawing>
        <wp:inline distT="0" distB="0" distL="0" distR="0" wp14:anchorId="66018C15" wp14:editId="1570373F">
          <wp:extent cx="2428875" cy="8805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439003" cy="884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202D"/>
    <w:multiLevelType w:val="hybridMultilevel"/>
    <w:tmpl w:val="673E13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B0F19"/>
    <w:multiLevelType w:val="hybridMultilevel"/>
    <w:tmpl w:val="CD40CD88"/>
    <w:lvl w:ilvl="0" w:tplc="51D48E34">
      <w:start w:val="1"/>
      <w:numFmt w:val="bullet"/>
      <w:lvlText w:val="₋"/>
      <w:lvlJc w:val="left"/>
      <w:pPr>
        <w:tabs>
          <w:tab w:val="num" w:pos="720"/>
        </w:tabs>
        <w:ind w:left="720" w:hanging="360"/>
      </w:pPr>
      <w:rPr>
        <w:rFonts w:ascii="Calibri" w:hAnsi="Calibri" w:cs="Times New Roman" w:hint="default"/>
      </w:rPr>
    </w:lvl>
    <w:lvl w:ilvl="1" w:tplc="C3CE559E">
      <w:start w:val="1"/>
      <w:numFmt w:val="bullet"/>
      <w:lvlText w:val="₋"/>
      <w:lvlJc w:val="left"/>
      <w:pPr>
        <w:tabs>
          <w:tab w:val="num" w:pos="1440"/>
        </w:tabs>
        <w:ind w:left="1440" w:hanging="360"/>
      </w:pPr>
      <w:rPr>
        <w:rFonts w:ascii="Calibri" w:hAnsi="Calibri" w:cs="Times New Roman" w:hint="default"/>
      </w:rPr>
    </w:lvl>
    <w:lvl w:ilvl="2" w:tplc="EECA8128">
      <w:start w:val="1"/>
      <w:numFmt w:val="bullet"/>
      <w:lvlText w:val="₋"/>
      <w:lvlJc w:val="left"/>
      <w:pPr>
        <w:tabs>
          <w:tab w:val="num" w:pos="2160"/>
        </w:tabs>
        <w:ind w:left="2160" w:hanging="360"/>
      </w:pPr>
      <w:rPr>
        <w:rFonts w:ascii="Calibri" w:hAnsi="Calibri" w:cs="Times New Roman" w:hint="default"/>
      </w:rPr>
    </w:lvl>
    <w:lvl w:ilvl="3" w:tplc="59FEBC78">
      <w:start w:val="1"/>
      <w:numFmt w:val="bullet"/>
      <w:lvlText w:val="₋"/>
      <w:lvlJc w:val="left"/>
      <w:pPr>
        <w:tabs>
          <w:tab w:val="num" w:pos="2880"/>
        </w:tabs>
        <w:ind w:left="2880" w:hanging="360"/>
      </w:pPr>
      <w:rPr>
        <w:rFonts w:ascii="Calibri" w:hAnsi="Calibri" w:cs="Times New Roman" w:hint="default"/>
      </w:rPr>
    </w:lvl>
    <w:lvl w:ilvl="4" w:tplc="0016CDEA">
      <w:start w:val="1"/>
      <w:numFmt w:val="bullet"/>
      <w:lvlText w:val="₋"/>
      <w:lvlJc w:val="left"/>
      <w:pPr>
        <w:tabs>
          <w:tab w:val="num" w:pos="3600"/>
        </w:tabs>
        <w:ind w:left="3600" w:hanging="360"/>
      </w:pPr>
      <w:rPr>
        <w:rFonts w:ascii="Calibri" w:hAnsi="Calibri" w:cs="Times New Roman" w:hint="default"/>
      </w:rPr>
    </w:lvl>
    <w:lvl w:ilvl="5" w:tplc="49D6219E">
      <w:start w:val="1"/>
      <w:numFmt w:val="bullet"/>
      <w:lvlText w:val="₋"/>
      <w:lvlJc w:val="left"/>
      <w:pPr>
        <w:tabs>
          <w:tab w:val="num" w:pos="4320"/>
        </w:tabs>
        <w:ind w:left="4320" w:hanging="360"/>
      </w:pPr>
      <w:rPr>
        <w:rFonts w:ascii="Calibri" w:hAnsi="Calibri" w:cs="Times New Roman" w:hint="default"/>
      </w:rPr>
    </w:lvl>
    <w:lvl w:ilvl="6" w:tplc="1540BD0E">
      <w:start w:val="1"/>
      <w:numFmt w:val="bullet"/>
      <w:lvlText w:val="₋"/>
      <w:lvlJc w:val="left"/>
      <w:pPr>
        <w:tabs>
          <w:tab w:val="num" w:pos="5040"/>
        </w:tabs>
        <w:ind w:left="5040" w:hanging="360"/>
      </w:pPr>
      <w:rPr>
        <w:rFonts w:ascii="Calibri" w:hAnsi="Calibri" w:cs="Times New Roman" w:hint="default"/>
      </w:rPr>
    </w:lvl>
    <w:lvl w:ilvl="7" w:tplc="6546931A">
      <w:start w:val="1"/>
      <w:numFmt w:val="bullet"/>
      <w:lvlText w:val="₋"/>
      <w:lvlJc w:val="left"/>
      <w:pPr>
        <w:tabs>
          <w:tab w:val="num" w:pos="5760"/>
        </w:tabs>
        <w:ind w:left="5760" w:hanging="360"/>
      </w:pPr>
      <w:rPr>
        <w:rFonts w:ascii="Calibri" w:hAnsi="Calibri" w:cs="Times New Roman" w:hint="default"/>
      </w:rPr>
    </w:lvl>
    <w:lvl w:ilvl="8" w:tplc="BB82171C">
      <w:start w:val="1"/>
      <w:numFmt w:val="bullet"/>
      <w:lvlText w:val="₋"/>
      <w:lvlJc w:val="left"/>
      <w:pPr>
        <w:tabs>
          <w:tab w:val="num" w:pos="6480"/>
        </w:tabs>
        <w:ind w:left="6480" w:hanging="360"/>
      </w:pPr>
      <w:rPr>
        <w:rFonts w:ascii="Calibri" w:hAnsi="Calibri" w:cs="Times New Roman" w:hint="default"/>
      </w:rPr>
    </w:lvl>
  </w:abstractNum>
  <w:abstractNum w:abstractNumId="2" w15:restartNumberingAfterBreak="0">
    <w:nsid w:val="1F035B4B"/>
    <w:multiLevelType w:val="hybridMultilevel"/>
    <w:tmpl w:val="4218F14E"/>
    <w:lvl w:ilvl="0" w:tplc="C6D8091E">
      <w:start w:val="1"/>
      <w:numFmt w:val="bullet"/>
      <w:lvlText w:val="•"/>
      <w:lvlJc w:val="left"/>
      <w:pPr>
        <w:tabs>
          <w:tab w:val="num" w:pos="720"/>
        </w:tabs>
        <w:ind w:left="720" w:hanging="360"/>
      </w:pPr>
      <w:rPr>
        <w:rFonts w:ascii="Arial" w:hAnsi="Arial" w:hint="default"/>
      </w:rPr>
    </w:lvl>
    <w:lvl w:ilvl="1" w:tplc="027A3E9E" w:tentative="1">
      <w:start w:val="1"/>
      <w:numFmt w:val="bullet"/>
      <w:lvlText w:val="•"/>
      <w:lvlJc w:val="left"/>
      <w:pPr>
        <w:tabs>
          <w:tab w:val="num" w:pos="1440"/>
        </w:tabs>
        <w:ind w:left="1440" w:hanging="360"/>
      </w:pPr>
      <w:rPr>
        <w:rFonts w:ascii="Arial" w:hAnsi="Arial" w:hint="default"/>
      </w:rPr>
    </w:lvl>
    <w:lvl w:ilvl="2" w:tplc="C13824C8" w:tentative="1">
      <w:start w:val="1"/>
      <w:numFmt w:val="bullet"/>
      <w:lvlText w:val="•"/>
      <w:lvlJc w:val="left"/>
      <w:pPr>
        <w:tabs>
          <w:tab w:val="num" w:pos="2160"/>
        </w:tabs>
        <w:ind w:left="2160" w:hanging="360"/>
      </w:pPr>
      <w:rPr>
        <w:rFonts w:ascii="Arial" w:hAnsi="Arial" w:hint="default"/>
      </w:rPr>
    </w:lvl>
    <w:lvl w:ilvl="3" w:tplc="83CA7E80" w:tentative="1">
      <w:start w:val="1"/>
      <w:numFmt w:val="bullet"/>
      <w:lvlText w:val="•"/>
      <w:lvlJc w:val="left"/>
      <w:pPr>
        <w:tabs>
          <w:tab w:val="num" w:pos="2880"/>
        </w:tabs>
        <w:ind w:left="2880" w:hanging="360"/>
      </w:pPr>
      <w:rPr>
        <w:rFonts w:ascii="Arial" w:hAnsi="Arial" w:hint="default"/>
      </w:rPr>
    </w:lvl>
    <w:lvl w:ilvl="4" w:tplc="93EC51B4" w:tentative="1">
      <w:start w:val="1"/>
      <w:numFmt w:val="bullet"/>
      <w:lvlText w:val="•"/>
      <w:lvlJc w:val="left"/>
      <w:pPr>
        <w:tabs>
          <w:tab w:val="num" w:pos="3600"/>
        </w:tabs>
        <w:ind w:left="3600" w:hanging="360"/>
      </w:pPr>
      <w:rPr>
        <w:rFonts w:ascii="Arial" w:hAnsi="Arial" w:hint="default"/>
      </w:rPr>
    </w:lvl>
    <w:lvl w:ilvl="5" w:tplc="CDA6FBF6" w:tentative="1">
      <w:start w:val="1"/>
      <w:numFmt w:val="bullet"/>
      <w:lvlText w:val="•"/>
      <w:lvlJc w:val="left"/>
      <w:pPr>
        <w:tabs>
          <w:tab w:val="num" w:pos="4320"/>
        </w:tabs>
        <w:ind w:left="4320" w:hanging="360"/>
      </w:pPr>
      <w:rPr>
        <w:rFonts w:ascii="Arial" w:hAnsi="Arial" w:hint="default"/>
      </w:rPr>
    </w:lvl>
    <w:lvl w:ilvl="6" w:tplc="959287CE" w:tentative="1">
      <w:start w:val="1"/>
      <w:numFmt w:val="bullet"/>
      <w:lvlText w:val="•"/>
      <w:lvlJc w:val="left"/>
      <w:pPr>
        <w:tabs>
          <w:tab w:val="num" w:pos="5040"/>
        </w:tabs>
        <w:ind w:left="5040" w:hanging="360"/>
      </w:pPr>
      <w:rPr>
        <w:rFonts w:ascii="Arial" w:hAnsi="Arial" w:hint="default"/>
      </w:rPr>
    </w:lvl>
    <w:lvl w:ilvl="7" w:tplc="6F4421AE" w:tentative="1">
      <w:start w:val="1"/>
      <w:numFmt w:val="bullet"/>
      <w:lvlText w:val="•"/>
      <w:lvlJc w:val="left"/>
      <w:pPr>
        <w:tabs>
          <w:tab w:val="num" w:pos="5760"/>
        </w:tabs>
        <w:ind w:left="5760" w:hanging="360"/>
      </w:pPr>
      <w:rPr>
        <w:rFonts w:ascii="Arial" w:hAnsi="Arial" w:hint="default"/>
      </w:rPr>
    </w:lvl>
    <w:lvl w:ilvl="8" w:tplc="77C416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D277BF"/>
    <w:multiLevelType w:val="hybridMultilevel"/>
    <w:tmpl w:val="76D67DE0"/>
    <w:lvl w:ilvl="0" w:tplc="94503882">
      <w:start w:val="1"/>
      <w:numFmt w:val="bullet"/>
      <w:lvlText w:val="•"/>
      <w:lvlJc w:val="left"/>
      <w:pPr>
        <w:tabs>
          <w:tab w:val="num" w:pos="720"/>
        </w:tabs>
        <w:ind w:left="720" w:hanging="360"/>
      </w:pPr>
      <w:rPr>
        <w:rFonts w:ascii="Arial" w:hAnsi="Arial" w:cs="Times New Roman" w:hint="default"/>
      </w:rPr>
    </w:lvl>
    <w:lvl w:ilvl="1" w:tplc="1E54E5AC">
      <w:start w:val="1"/>
      <w:numFmt w:val="bullet"/>
      <w:lvlText w:val="•"/>
      <w:lvlJc w:val="left"/>
      <w:pPr>
        <w:tabs>
          <w:tab w:val="num" w:pos="1440"/>
        </w:tabs>
        <w:ind w:left="1440" w:hanging="360"/>
      </w:pPr>
      <w:rPr>
        <w:rFonts w:ascii="Arial" w:hAnsi="Arial" w:cs="Times New Roman" w:hint="default"/>
      </w:rPr>
    </w:lvl>
    <w:lvl w:ilvl="2" w:tplc="96363592">
      <w:start w:val="1"/>
      <w:numFmt w:val="bullet"/>
      <w:lvlText w:val="•"/>
      <w:lvlJc w:val="left"/>
      <w:pPr>
        <w:tabs>
          <w:tab w:val="num" w:pos="2160"/>
        </w:tabs>
        <w:ind w:left="2160" w:hanging="360"/>
      </w:pPr>
      <w:rPr>
        <w:rFonts w:ascii="Arial" w:hAnsi="Arial" w:cs="Times New Roman" w:hint="default"/>
      </w:rPr>
    </w:lvl>
    <w:lvl w:ilvl="3" w:tplc="97A871CC">
      <w:start w:val="1"/>
      <w:numFmt w:val="bullet"/>
      <w:lvlText w:val="•"/>
      <w:lvlJc w:val="left"/>
      <w:pPr>
        <w:tabs>
          <w:tab w:val="num" w:pos="2880"/>
        </w:tabs>
        <w:ind w:left="2880" w:hanging="360"/>
      </w:pPr>
      <w:rPr>
        <w:rFonts w:ascii="Arial" w:hAnsi="Arial" w:cs="Times New Roman" w:hint="default"/>
      </w:rPr>
    </w:lvl>
    <w:lvl w:ilvl="4" w:tplc="0D802478">
      <w:start w:val="1"/>
      <w:numFmt w:val="bullet"/>
      <w:lvlText w:val="•"/>
      <w:lvlJc w:val="left"/>
      <w:pPr>
        <w:tabs>
          <w:tab w:val="num" w:pos="3600"/>
        </w:tabs>
        <w:ind w:left="3600" w:hanging="360"/>
      </w:pPr>
      <w:rPr>
        <w:rFonts w:ascii="Arial" w:hAnsi="Arial" w:cs="Times New Roman" w:hint="default"/>
      </w:rPr>
    </w:lvl>
    <w:lvl w:ilvl="5" w:tplc="9540485C">
      <w:start w:val="1"/>
      <w:numFmt w:val="bullet"/>
      <w:lvlText w:val="•"/>
      <w:lvlJc w:val="left"/>
      <w:pPr>
        <w:tabs>
          <w:tab w:val="num" w:pos="4320"/>
        </w:tabs>
        <w:ind w:left="4320" w:hanging="360"/>
      </w:pPr>
      <w:rPr>
        <w:rFonts w:ascii="Arial" w:hAnsi="Arial" w:cs="Times New Roman" w:hint="default"/>
      </w:rPr>
    </w:lvl>
    <w:lvl w:ilvl="6" w:tplc="6CC67368">
      <w:start w:val="1"/>
      <w:numFmt w:val="bullet"/>
      <w:lvlText w:val="•"/>
      <w:lvlJc w:val="left"/>
      <w:pPr>
        <w:tabs>
          <w:tab w:val="num" w:pos="5040"/>
        </w:tabs>
        <w:ind w:left="5040" w:hanging="360"/>
      </w:pPr>
      <w:rPr>
        <w:rFonts w:ascii="Arial" w:hAnsi="Arial" w:cs="Times New Roman" w:hint="default"/>
      </w:rPr>
    </w:lvl>
    <w:lvl w:ilvl="7" w:tplc="FA0A03AA">
      <w:start w:val="1"/>
      <w:numFmt w:val="bullet"/>
      <w:lvlText w:val="•"/>
      <w:lvlJc w:val="left"/>
      <w:pPr>
        <w:tabs>
          <w:tab w:val="num" w:pos="5760"/>
        </w:tabs>
        <w:ind w:left="5760" w:hanging="360"/>
      </w:pPr>
      <w:rPr>
        <w:rFonts w:ascii="Arial" w:hAnsi="Arial" w:cs="Times New Roman" w:hint="default"/>
      </w:rPr>
    </w:lvl>
    <w:lvl w:ilvl="8" w:tplc="E62484E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CCA087F"/>
    <w:multiLevelType w:val="hybridMultilevel"/>
    <w:tmpl w:val="9AC4C1E0"/>
    <w:lvl w:ilvl="0" w:tplc="B488664E">
      <w:start w:val="1"/>
      <w:numFmt w:val="bullet"/>
      <w:lvlText w:val="•"/>
      <w:lvlJc w:val="left"/>
      <w:pPr>
        <w:tabs>
          <w:tab w:val="num" w:pos="720"/>
        </w:tabs>
        <w:ind w:left="720" w:hanging="360"/>
      </w:pPr>
      <w:rPr>
        <w:rFonts w:ascii="Arial" w:hAnsi="Arial" w:hint="default"/>
      </w:rPr>
    </w:lvl>
    <w:lvl w:ilvl="1" w:tplc="3DF43130">
      <w:numFmt w:val="bullet"/>
      <w:lvlText w:val="•"/>
      <w:lvlJc w:val="left"/>
      <w:pPr>
        <w:tabs>
          <w:tab w:val="num" w:pos="1440"/>
        </w:tabs>
        <w:ind w:left="1440" w:hanging="360"/>
      </w:pPr>
      <w:rPr>
        <w:rFonts w:ascii="Arial" w:hAnsi="Arial" w:hint="default"/>
      </w:rPr>
    </w:lvl>
    <w:lvl w:ilvl="2" w:tplc="53323BF6" w:tentative="1">
      <w:start w:val="1"/>
      <w:numFmt w:val="bullet"/>
      <w:lvlText w:val="•"/>
      <w:lvlJc w:val="left"/>
      <w:pPr>
        <w:tabs>
          <w:tab w:val="num" w:pos="2160"/>
        </w:tabs>
        <w:ind w:left="2160" w:hanging="360"/>
      </w:pPr>
      <w:rPr>
        <w:rFonts w:ascii="Arial" w:hAnsi="Arial" w:hint="default"/>
      </w:rPr>
    </w:lvl>
    <w:lvl w:ilvl="3" w:tplc="962EFAA6" w:tentative="1">
      <w:start w:val="1"/>
      <w:numFmt w:val="bullet"/>
      <w:lvlText w:val="•"/>
      <w:lvlJc w:val="left"/>
      <w:pPr>
        <w:tabs>
          <w:tab w:val="num" w:pos="2880"/>
        </w:tabs>
        <w:ind w:left="2880" w:hanging="360"/>
      </w:pPr>
      <w:rPr>
        <w:rFonts w:ascii="Arial" w:hAnsi="Arial" w:hint="default"/>
      </w:rPr>
    </w:lvl>
    <w:lvl w:ilvl="4" w:tplc="3CDAD950" w:tentative="1">
      <w:start w:val="1"/>
      <w:numFmt w:val="bullet"/>
      <w:lvlText w:val="•"/>
      <w:lvlJc w:val="left"/>
      <w:pPr>
        <w:tabs>
          <w:tab w:val="num" w:pos="3600"/>
        </w:tabs>
        <w:ind w:left="3600" w:hanging="360"/>
      </w:pPr>
      <w:rPr>
        <w:rFonts w:ascii="Arial" w:hAnsi="Arial" w:hint="default"/>
      </w:rPr>
    </w:lvl>
    <w:lvl w:ilvl="5" w:tplc="788ABBB2" w:tentative="1">
      <w:start w:val="1"/>
      <w:numFmt w:val="bullet"/>
      <w:lvlText w:val="•"/>
      <w:lvlJc w:val="left"/>
      <w:pPr>
        <w:tabs>
          <w:tab w:val="num" w:pos="4320"/>
        </w:tabs>
        <w:ind w:left="4320" w:hanging="360"/>
      </w:pPr>
      <w:rPr>
        <w:rFonts w:ascii="Arial" w:hAnsi="Arial" w:hint="default"/>
      </w:rPr>
    </w:lvl>
    <w:lvl w:ilvl="6" w:tplc="25B4EA7E" w:tentative="1">
      <w:start w:val="1"/>
      <w:numFmt w:val="bullet"/>
      <w:lvlText w:val="•"/>
      <w:lvlJc w:val="left"/>
      <w:pPr>
        <w:tabs>
          <w:tab w:val="num" w:pos="5040"/>
        </w:tabs>
        <w:ind w:left="5040" w:hanging="360"/>
      </w:pPr>
      <w:rPr>
        <w:rFonts w:ascii="Arial" w:hAnsi="Arial" w:hint="default"/>
      </w:rPr>
    </w:lvl>
    <w:lvl w:ilvl="7" w:tplc="6504AA5A" w:tentative="1">
      <w:start w:val="1"/>
      <w:numFmt w:val="bullet"/>
      <w:lvlText w:val="•"/>
      <w:lvlJc w:val="left"/>
      <w:pPr>
        <w:tabs>
          <w:tab w:val="num" w:pos="5760"/>
        </w:tabs>
        <w:ind w:left="5760" w:hanging="360"/>
      </w:pPr>
      <w:rPr>
        <w:rFonts w:ascii="Arial" w:hAnsi="Arial" w:hint="default"/>
      </w:rPr>
    </w:lvl>
    <w:lvl w:ilvl="8" w:tplc="BBBA4C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750ECD"/>
    <w:multiLevelType w:val="hybridMultilevel"/>
    <w:tmpl w:val="801AFB24"/>
    <w:lvl w:ilvl="0" w:tplc="B1AA616A">
      <w:start w:val="7"/>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ABA3C09"/>
    <w:multiLevelType w:val="hybridMultilevel"/>
    <w:tmpl w:val="EC54D9DE"/>
    <w:lvl w:ilvl="0" w:tplc="B2C22EC4">
      <w:start w:val="1"/>
      <w:numFmt w:val="bullet"/>
      <w:lvlText w:val="•"/>
      <w:lvlJc w:val="left"/>
      <w:pPr>
        <w:tabs>
          <w:tab w:val="num" w:pos="720"/>
        </w:tabs>
        <w:ind w:left="720" w:hanging="360"/>
      </w:pPr>
      <w:rPr>
        <w:rFonts w:ascii="Arial" w:hAnsi="Arial" w:hint="default"/>
      </w:rPr>
    </w:lvl>
    <w:lvl w:ilvl="1" w:tplc="95C29924" w:tentative="1">
      <w:start w:val="1"/>
      <w:numFmt w:val="bullet"/>
      <w:lvlText w:val="•"/>
      <w:lvlJc w:val="left"/>
      <w:pPr>
        <w:tabs>
          <w:tab w:val="num" w:pos="1440"/>
        </w:tabs>
        <w:ind w:left="1440" w:hanging="360"/>
      </w:pPr>
      <w:rPr>
        <w:rFonts w:ascii="Arial" w:hAnsi="Arial" w:hint="default"/>
      </w:rPr>
    </w:lvl>
    <w:lvl w:ilvl="2" w:tplc="8AE4DFF6" w:tentative="1">
      <w:start w:val="1"/>
      <w:numFmt w:val="bullet"/>
      <w:lvlText w:val="•"/>
      <w:lvlJc w:val="left"/>
      <w:pPr>
        <w:tabs>
          <w:tab w:val="num" w:pos="2160"/>
        </w:tabs>
        <w:ind w:left="2160" w:hanging="360"/>
      </w:pPr>
      <w:rPr>
        <w:rFonts w:ascii="Arial" w:hAnsi="Arial" w:hint="default"/>
      </w:rPr>
    </w:lvl>
    <w:lvl w:ilvl="3" w:tplc="6BE22FBE" w:tentative="1">
      <w:start w:val="1"/>
      <w:numFmt w:val="bullet"/>
      <w:lvlText w:val="•"/>
      <w:lvlJc w:val="left"/>
      <w:pPr>
        <w:tabs>
          <w:tab w:val="num" w:pos="2880"/>
        </w:tabs>
        <w:ind w:left="2880" w:hanging="360"/>
      </w:pPr>
      <w:rPr>
        <w:rFonts w:ascii="Arial" w:hAnsi="Arial" w:hint="default"/>
      </w:rPr>
    </w:lvl>
    <w:lvl w:ilvl="4" w:tplc="00F88398" w:tentative="1">
      <w:start w:val="1"/>
      <w:numFmt w:val="bullet"/>
      <w:lvlText w:val="•"/>
      <w:lvlJc w:val="left"/>
      <w:pPr>
        <w:tabs>
          <w:tab w:val="num" w:pos="3600"/>
        </w:tabs>
        <w:ind w:left="3600" w:hanging="360"/>
      </w:pPr>
      <w:rPr>
        <w:rFonts w:ascii="Arial" w:hAnsi="Arial" w:hint="default"/>
      </w:rPr>
    </w:lvl>
    <w:lvl w:ilvl="5" w:tplc="BD608B32" w:tentative="1">
      <w:start w:val="1"/>
      <w:numFmt w:val="bullet"/>
      <w:lvlText w:val="•"/>
      <w:lvlJc w:val="left"/>
      <w:pPr>
        <w:tabs>
          <w:tab w:val="num" w:pos="4320"/>
        </w:tabs>
        <w:ind w:left="4320" w:hanging="360"/>
      </w:pPr>
      <w:rPr>
        <w:rFonts w:ascii="Arial" w:hAnsi="Arial" w:hint="default"/>
      </w:rPr>
    </w:lvl>
    <w:lvl w:ilvl="6" w:tplc="95788C46" w:tentative="1">
      <w:start w:val="1"/>
      <w:numFmt w:val="bullet"/>
      <w:lvlText w:val="•"/>
      <w:lvlJc w:val="left"/>
      <w:pPr>
        <w:tabs>
          <w:tab w:val="num" w:pos="5040"/>
        </w:tabs>
        <w:ind w:left="5040" w:hanging="360"/>
      </w:pPr>
      <w:rPr>
        <w:rFonts w:ascii="Arial" w:hAnsi="Arial" w:hint="default"/>
      </w:rPr>
    </w:lvl>
    <w:lvl w:ilvl="7" w:tplc="E092DD1C" w:tentative="1">
      <w:start w:val="1"/>
      <w:numFmt w:val="bullet"/>
      <w:lvlText w:val="•"/>
      <w:lvlJc w:val="left"/>
      <w:pPr>
        <w:tabs>
          <w:tab w:val="num" w:pos="5760"/>
        </w:tabs>
        <w:ind w:left="5760" w:hanging="360"/>
      </w:pPr>
      <w:rPr>
        <w:rFonts w:ascii="Arial" w:hAnsi="Arial" w:hint="default"/>
      </w:rPr>
    </w:lvl>
    <w:lvl w:ilvl="8" w:tplc="3CDC2C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064B0D"/>
    <w:multiLevelType w:val="hybridMultilevel"/>
    <w:tmpl w:val="5C00D9A4"/>
    <w:lvl w:ilvl="0" w:tplc="F140AFE4">
      <w:numFmt w:val="bullet"/>
      <w:lvlText w:val=""/>
      <w:lvlJc w:val="left"/>
      <w:pPr>
        <w:ind w:left="720" w:hanging="360"/>
      </w:pPr>
      <w:rPr>
        <w:rFonts w:ascii="Symbol" w:eastAsia="Calibri" w:hAnsi="Symbo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7F9D7310"/>
    <w:multiLevelType w:val="hybridMultilevel"/>
    <w:tmpl w:val="FF9CA3BE"/>
    <w:lvl w:ilvl="0" w:tplc="32DEDD3A">
      <w:start w:val="1"/>
      <w:numFmt w:val="bullet"/>
      <w:lvlText w:val=""/>
      <w:lvlJc w:val="left"/>
      <w:pPr>
        <w:tabs>
          <w:tab w:val="num" w:pos="720"/>
        </w:tabs>
        <w:ind w:left="720" w:hanging="360"/>
      </w:pPr>
      <w:rPr>
        <w:rFonts w:ascii="Wingdings" w:hAnsi="Wingdings" w:hint="default"/>
      </w:rPr>
    </w:lvl>
    <w:lvl w:ilvl="1" w:tplc="AE0200B4" w:tentative="1">
      <w:start w:val="1"/>
      <w:numFmt w:val="bullet"/>
      <w:lvlText w:val=""/>
      <w:lvlJc w:val="left"/>
      <w:pPr>
        <w:tabs>
          <w:tab w:val="num" w:pos="1440"/>
        </w:tabs>
        <w:ind w:left="1440" w:hanging="360"/>
      </w:pPr>
      <w:rPr>
        <w:rFonts w:ascii="Wingdings" w:hAnsi="Wingdings" w:hint="default"/>
      </w:rPr>
    </w:lvl>
    <w:lvl w:ilvl="2" w:tplc="73BEBCBE" w:tentative="1">
      <w:start w:val="1"/>
      <w:numFmt w:val="bullet"/>
      <w:lvlText w:val=""/>
      <w:lvlJc w:val="left"/>
      <w:pPr>
        <w:tabs>
          <w:tab w:val="num" w:pos="2160"/>
        </w:tabs>
        <w:ind w:left="2160" w:hanging="360"/>
      </w:pPr>
      <w:rPr>
        <w:rFonts w:ascii="Wingdings" w:hAnsi="Wingdings" w:hint="default"/>
      </w:rPr>
    </w:lvl>
    <w:lvl w:ilvl="3" w:tplc="6302B800" w:tentative="1">
      <w:start w:val="1"/>
      <w:numFmt w:val="bullet"/>
      <w:lvlText w:val=""/>
      <w:lvlJc w:val="left"/>
      <w:pPr>
        <w:tabs>
          <w:tab w:val="num" w:pos="2880"/>
        </w:tabs>
        <w:ind w:left="2880" w:hanging="360"/>
      </w:pPr>
      <w:rPr>
        <w:rFonts w:ascii="Wingdings" w:hAnsi="Wingdings" w:hint="default"/>
      </w:rPr>
    </w:lvl>
    <w:lvl w:ilvl="4" w:tplc="5D1440C2" w:tentative="1">
      <w:start w:val="1"/>
      <w:numFmt w:val="bullet"/>
      <w:lvlText w:val=""/>
      <w:lvlJc w:val="left"/>
      <w:pPr>
        <w:tabs>
          <w:tab w:val="num" w:pos="3600"/>
        </w:tabs>
        <w:ind w:left="3600" w:hanging="360"/>
      </w:pPr>
      <w:rPr>
        <w:rFonts w:ascii="Wingdings" w:hAnsi="Wingdings" w:hint="default"/>
      </w:rPr>
    </w:lvl>
    <w:lvl w:ilvl="5" w:tplc="E1620ACC" w:tentative="1">
      <w:start w:val="1"/>
      <w:numFmt w:val="bullet"/>
      <w:lvlText w:val=""/>
      <w:lvlJc w:val="left"/>
      <w:pPr>
        <w:tabs>
          <w:tab w:val="num" w:pos="4320"/>
        </w:tabs>
        <w:ind w:left="4320" w:hanging="360"/>
      </w:pPr>
      <w:rPr>
        <w:rFonts w:ascii="Wingdings" w:hAnsi="Wingdings" w:hint="default"/>
      </w:rPr>
    </w:lvl>
    <w:lvl w:ilvl="6" w:tplc="A4501EF6" w:tentative="1">
      <w:start w:val="1"/>
      <w:numFmt w:val="bullet"/>
      <w:lvlText w:val=""/>
      <w:lvlJc w:val="left"/>
      <w:pPr>
        <w:tabs>
          <w:tab w:val="num" w:pos="5040"/>
        </w:tabs>
        <w:ind w:left="5040" w:hanging="360"/>
      </w:pPr>
      <w:rPr>
        <w:rFonts w:ascii="Wingdings" w:hAnsi="Wingdings" w:hint="default"/>
      </w:rPr>
    </w:lvl>
    <w:lvl w:ilvl="7" w:tplc="3F54D0AC" w:tentative="1">
      <w:start w:val="1"/>
      <w:numFmt w:val="bullet"/>
      <w:lvlText w:val=""/>
      <w:lvlJc w:val="left"/>
      <w:pPr>
        <w:tabs>
          <w:tab w:val="num" w:pos="5760"/>
        </w:tabs>
        <w:ind w:left="5760" w:hanging="360"/>
      </w:pPr>
      <w:rPr>
        <w:rFonts w:ascii="Wingdings" w:hAnsi="Wingdings" w:hint="default"/>
      </w:rPr>
    </w:lvl>
    <w:lvl w:ilvl="8" w:tplc="EDF0C1E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6"/>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08"/>
    <w:rsid w:val="00011028"/>
    <w:rsid w:val="00016473"/>
    <w:rsid w:val="000225FD"/>
    <w:rsid w:val="000370BD"/>
    <w:rsid w:val="000379DB"/>
    <w:rsid w:val="00072ED2"/>
    <w:rsid w:val="000744F2"/>
    <w:rsid w:val="00083BE6"/>
    <w:rsid w:val="00086567"/>
    <w:rsid w:val="000B5FA9"/>
    <w:rsid w:val="000E59ED"/>
    <w:rsid w:val="0010314A"/>
    <w:rsid w:val="0011750D"/>
    <w:rsid w:val="001216F4"/>
    <w:rsid w:val="0013264B"/>
    <w:rsid w:val="0016600E"/>
    <w:rsid w:val="001704AB"/>
    <w:rsid w:val="00185E92"/>
    <w:rsid w:val="001D6194"/>
    <w:rsid w:val="001F23CF"/>
    <w:rsid w:val="00201429"/>
    <w:rsid w:val="00211EC2"/>
    <w:rsid w:val="00233932"/>
    <w:rsid w:val="002407AE"/>
    <w:rsid w:val="0025067F"/>
    <w:rsid w:val="00291BCC"/>
    <w:rsid w:val="002A7B6E"/>
    <w:rsid w:val="002B2588"/>
    <w:rsid w:val="002D7837"/>
    <w:rsid w:val="00357973"/>
    <w:rsid w:val="003704E3"/>
    <w:rsid w:val="003A66E8"/>
    <w:rsid w:val="003D0731"/>
    <w:rsid w:val="003D29FC"/>
    <w:rsid w:val="003E681F"/>
    <w:rsid w:val="00405298"/>
    <w:rsid w:val="004054FF"/>
    <w:rsid w:val="0040710E"/>
    <w:rsid w:val="00422720"/>
    <w:rsid w:val="00431DA4"/>
    <w:rsid w:val="00444F07"/>
    <w:rsid w:val="004D407C"/>
    <w:rsid w:val="00530229"/>
    <w:rsid w:val="0053399E"/>
    <w:rsid w:val="005422C5"/>
    <w:rsid w:val="0054795C"/>
    <w:rsid w:val="005502C0"/>
    <w:rsid w:val="005502C9"/>
    <w:rsid w:val="00555CE0"/>
    <w:rsid w:val="00557EF5"/>
    <w:rsid w:val="00570558"/>
    <w:rsid w:val="00584C2E"/>
    <w:rsid w:val="005C32D6"/>
    <w:rsid w:val="00602BC8"/>
    <w:rsid w:val="00614ADB"/>
    <w:rsid w:val="006247BA"/>
    <w:rsid w:val="00625EF0"/>
    <w:rsid w:val="006367AE"/>
    <w:rsid w:val="0065135D"/>
    <w:rsid w:val="00662CCE"/>
    <w:rsid w:val="006756B8"/>
    <w:rsid w:val="00676053"/>
    <w:rsid w:val="00681AF5"/>
    <w:rsid w:val="006824B8"/>
    <w:rsid w:val="006922C2"/>
    <w:rsid w:val="006975EF"/>
    <w:rsid w:val="006B3626"/>
    <w:rsid w:val="006E4398"/>
    <w:rsid w:val="006E706A"/>
    <w:rsid w:val="0071248D"/>
    <w:rsid w:val="00714DEB"/>
    <w:rsid w:val="00715552"/>
    <w:rsid w:val="00715DE3"/>
    <w:rsid w:val="00717803"/>
    <w:rsid w:val="0076165D"/>
    <w:rsid w:val="00762AB5"/>
    <w:rsid w:val="007813D2"/>
    <w:rsid w:val="00787A61"/>
    <w:rsid w:val="00787F85"/>
    <w:rsid w:val="007A7AC7"/>
    <w:rsid w:val="007C1075"/>
    <w:rsid w:val="007C4163"/>
    <w:rsid w:val="007E128A"/>
    <w:rsid w:val="007F219D"/>
    <w:rsid w:val="00811C2C"/>
    <w:rsid w:val="0081407D"/>
    <w:rsid w:val="00833220"/>
    <w:rsid w:val="00833E54"/>
    <w:rsid w:val="00837385"/>
    <w:rsid w:val="00837BB4"/>
    <w:rsid w:val="008539F3"/>
    <w:rsid w:val="00880A7B"/>
    <w:rsid w:val="008A3046"/>
    <w:rsid w:val="008A6787"/>
    <w:rsid w:val="008C2BD6"/>
    <w:rsid w:val="008D0822"/>
    <w:rsid w:val="008D1737"/>
    <w:rsid w:val="008D2008"/>
    <w:rsid w:val="008E5CD4"/>
    <w:rsid w:val="00907344"/>
    <w:rsid w:val="00907E28"/>
    <w:rsid w:val="009329F3"/>
    <w:rsid w:val="0094393C"/>
    <w:rsid w:val="00964ED2"/>
    <w:rsid w:val="0097115E"/>
    <w:rsid w:val="009948D7"/>
    <w:rsid w:val="00996098"/>
    <w:rsid w:val="009C1A8F"/>
    <w:rsid w:val="009E41EB"/>
    <w:rsid w:val="00A11C01"/>
    <w:rsid w:val="00A203F4"/>
    <w:rsid w:val="00A20FE6"/>
    <w:rsid w:val="00A245B8"/>
    <w:rsid w:val="00A87717"/>
    <w:rsid w:val="00A9461C"/>
    <w:rsid w:val="00AC35E1"/>
    <w:rsid w:val="00AC58E3"/>
    <w:rsid w:val="00AE453A"/>
    <w:rsid w:val="00AF5907"/>
    <w:rsid w:val="00B21DFF"/>
    <w:rsid w:val="00B74EDF"/>
    <w:rsid w:val="00B76B47"/>
    <w:rsid w:val="00BB2C9C"/>
    <w:rsid w:val="00BF15CF"/>
    <w:rsid w:val="00C3755D"/>
    <w:rsid w:val="00C4225E"/>
    <w:rsid w:val="00C51BAF"/>
    <w:rsid w:val="00C551F6"/>
    <w:rsid w:val="00C80815"/>
    <w:rsid w:val="00CC347D"/>
    <w:rsid w:val="00CD1002"/>
    <w:rsid w:val="00CE597E"/>
    <w:rsid w:val="00CE67DE"/>
    <w:rsid w:val="00CF7D73"/>
    <w:rsid w:val="00D04631"/>
    <w:rsid w:val="00D078E9"/>
    <w:rsid w:val="00D11CAE"/>
    <w:rsid w:val="00D14690"/>
    <w:rsid w:val="00D205D8"/>
    <w:rsid w:val="00D70D1B"/>
    <w:rsid w:val="00D71269"/>
    <w:rsid w:val="00D72060"/>
    <w:rsid w:val="00D77BED"/>
    <w:rsid w:val="00D8786F"/>
    <w:rsid w:val="00D97825"/>
    <w:rsid w:val="00DB1727"/>
    <w:rsid w:val="00DC45CA"/>
    <w:rsid w:val="00DD1FE0"/>
    <w:rsid w:val="00DE4F7D"/>
    <w:rsid w:val="00DF08E8"/>
    <w:rsid w:val="00DF5AD8"/>
    <w:rsid w:val="00E10846"/>
    <w:rsid w:val="00E31BE3"/>
    <w:rsid w:val="00E3548B"/>
    <w:rsid w:val="00E369C0"/>
    <w:rsid w:val="00E55C98"/>
    <w:rsid w:val="00E63F74"/>
    <w:rsid w:val="00E64538"/>
    <w:rsid w:val="00E828D2"/>
    <w:rsid w:val="00E873EB"/>
    <w:rsid w:val="00EA75D8"/>
    <w:rsid w:val="00EB0EE1"/>
    <w:rsid w:val="00EB2CFD"/>
    <w:rsid w:val="00EC4B5C"/>
    <w:rsid w:val="00EC7215"/>
    <w:rsid w:val="00ED4DE3"/>
    <w:rsid w:val="00EE5F0A"/>
    <w:rsid w:val="00F13444"/>
    <w:rsid w:val="00F166D1"/>
    <w:rsid w:val="00F24143"/>
    <w:rsid w:val="00F25727"/>
    <w:rsid w:val="00F66856"/>
    <w:rsid w:val="00F669A1"/>
    <w:rsid w:val="00F70BAF"/>
    <w:rsid w:val="00F87E1A"/>
    <w:rsid w:val="00F87F6A"/>
    <w:rsid w:val="00FA3D37"/>
    <w:rsid w:val="00FB2F3E"/>
    <w:rsid w:val="00FD265B"/>
    <w:rsid w:val="00FE2081"/>
    <w:rsid w:val="00FE78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31A1AF"/>
  <w15:chartTrackingRefBased/>
  <w15:docId w15:val="{122F53DD-2D9A-4A0C-BB9C-3F09EB8D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008"/>
    <w:pPr>
      <w:spacing w:after="0" w:line="240" w:lineRule="auto"/>
      <w:ind w:left="720"/>
      <w:contextualSpacing/>
    </w:pPr>
    <w:rPr>
      <w:rFonts w:asciiTheme="minorHAnsi" w:hAnsiTheme="minorHAnsi"/>
      <w:sz w:val="22"/>
    </w:rPr>
  </w:style>
  <w:style w:type="character" w:styleId="Hipervnculo">
    <w:name w:val="Hyperlink"/>
    <w:basedOn w:val="Fuentedeprrafopredeter"/>
    <w:uiPriority w:val="99"/>
    <w:unhideWhenUsed/>
    <w:rsid w:val="00201429"/>
    <w:rPr>
      <w:color w:val="0563C1" w:themeColor="hyperlink"/>
      <w:u w:val="single"/>
    </w:rPr>
  </w:style>
  <w:style w:type="character" w:styleId="Mencinsinresolver">
    <w:name w:val="Unresolved Mention"/>
    <w:basedOn w:val="Fuentedeprrafopredeter"/>
    <w:uiPriority w:val="99"/>
    <w:semiHidden/>
    <w:unhideWhenUsed/>
    <w:rsid w:val="00201429"/>
    <w:rPr>
      <w:color w:val="605E5C"/>
      <w:shd w:val="clear" w:color="auto" w:fill="E1DFDD"/>
    </w:rPr>
  </w:style>
  <w:style w:type="paragraph" w:styleId="Revisin">
    <w:name w:val="Revision"/>
    <w:hidden/>
    <w:uiPriority w:val="99"/>
    <w:semiHidden/>
    <w:rsid w:val="006975EF"/>
    <w:pPr>
      <w:spacing w:after="0" w:line="240" w:lineRule="auto"/>
    </w:pPr>
  </w:style>
  <w:style w:type="paragraph" w:styleId="Encabezado">
    <w:name w:val="header"/>
    <w:basedOn w:val="Normal"/>
    <w:link w:val="EncabezadoCar"/>
    <w:uiPriority w:val="99"/>
    <w:unhideWhenUsed/>
    <w:rsid w:val="008E5C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5CD4"/>
  </w:style>
  <w:style w:type="paragraph" w:styleId="Piedepgina">
    <w:name w:val="footer"/>
    <w:basedOn w:val="Normal"/>
    <w:link w:val="PiedepginaCar"/>
    <w:uiPriority w:val="99"/>
    <w:unhideWhenUsed/>
    <w:rsid w:val="008E5C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5CD4"/>
  </w:style>
  <w:style w:type="character" w:styleId="Refdecomentario">
    <w:name w:val="annotation reference"/>
    <w:basedOn w:val="Fuentedeprrafopredeter"/>
    <w:uiPriority w:val="99"/>
    <w:semiHidden/>
    <w:unhideWhenUsed/>
    <w:rsid w:val="00811C2C"/>
    <w:rPr>
      <w:sz w:val="16"/>
      <w:szCs w:val="16"/>
    </w:rPr>
  </w:style>
  <w:style w:type="paragraph" w:styleId="Textocomentario">
    <w:name w:val="annotation text"/>
    <w:basedOn w:val="Normal"/>
    <w:link w:val="TextocomentarioCar"/>
    <w:uiPriority w:val="99"/>
    <w:semiHidden/>
    <w:unhideWhenUsed/>
    <w:rsid w:val="00811C2C"/>
    <w:pPr>
      <w:spacing w:line="240" w:lineRule="auto"/>
    </w:pPr>
    <w:rPr>
      <w:szCs w:val="20"/>
    </w:rPr>
  </w:style>
  <w:style w:type="character" w:customStyle="1" w:styleId="TextocomentarioCar">
    <w:name w:val="Texto comentario Car"/>
    <w:basedOn w:val="Fuentedeprrafopredeter"/>
    <w:link w:val="Textocomentario"/>
    <w:uiPriority w:val="99"/>
    <w:semiHidden/>
    <w:rsid w:val="00811C2C"/>
    <w:rPr>
      <w:szCs w:val="20"/>
    </w:rPr>
  </w:style>
  <w:style w:type="paragraph" w:styleId="Asuntodelcomentario">
    <w:name w:val="annotation subject"/>
    <w:basedOn w:val="Textocomentario"/>
    <w:next w:val="Textocomentario"/>
    <w:link w:val="AsuntodelcomentarioCar"/>
    <w:uiPriority w:val="99"/>
    <w:semiHidden/>
    <w:unhideWhenUsed/>
    <w:rsid w:val="00811C2C"/>
    <w:rPr>
      <w:b/>
      <w:bCs/>
    </w:rPr>
  </w:style>
  <w:style w:type="character" w:customStyle="1" w:styleId="AsuntodelcomentarioCar">
    <w:name w:val="Asunto del comentario Car"/>
    <w:basedOn w:val="TextocomentarioCar"/>
    <w:link w:val="Asuntodelcomentario"/>
    <w:uiPriority w:val="99"/>
    <w:semiHidden/>
    <w:rsid w:val="00811C2C"/>
    <w:rPr>
      <w:b/>
      <w:bCs/>
      <w:szCs w:val="20"/>
    </w:rPr>
  </w:style>
  <w:style w:type="paragraph" w:styleId="Textodeglobo">
    <w:name w:val="Balloon Text"/>
    <w:basedOn w:val="Normal"/>
    <w:link w:val="TextodegloboCar"/>
    <w:uiPriority w:val="99"/>
    <w:semiHidden/>
    <w:unhideWhenUsed/>
    <w:rsid w:val="00811C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C2C"/>
    <w:rPr>
      <w:rFonts w:ascii="Segoe UI" w:hAnsi="Segoe UI" w:cs="Segoe UI"/>
      <w:sz w:val="18"/>
      <w:szCs w:val="18"/>
    </w:rPr>
  </w:style>
  <w:style w:type="character" w:styleId="Hipervnculovisitado">
    <w:name w:val="FollowedHyperlink"/>
    <w:basedOn w:val="Fuentedeprrafopredeter"/>
    <w:uiPriority w:val="99"/>
    <w:semiHidden/>
    <w:unhideWhenUsed/>
    <w:rsid w:val="00EA7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3451">
      <w:bodyDiv w:val="1"/>
      <w:marLeft w:val="0"/>
      <w:marRight w:val="0"/>
      <w:marTop w:val="0"/>
      <w:marBottom w:val="0"/>
      <w:divBdr>
        <w:top w:val="none" w:sz="0" w:space="0" w:color="auto"/>
        <w:left w:val="none" w:sz="0" w:space="0" w:color="auto"/>
        <w:bottom w:val="none" w:sz="0" w:space="0" w:color="auto"/>
        <w:right w:val="none" w:sz="0" w:space="0" w:color="auto"/>
      </w:divBdr>
    </w:div>
    <w:div w:id="113792603">
      <w:bodyDiv w:val="1"/>
      <w:marLeft w:val="0"/>
      <w:marRight w:val="0"/>
      <w:marTop w:val="0"/>
      <w:marBottom w:val="0"/>
      <w:divBdr>
        <w:top w:val="none" w:sz="0" w:space="0" w:color="auto"/>
        <w:left w:val="none" w:sz="0" w:space="0" w:color="auto"/>
        <w:bottom w:val="none" w:sz="0" w:space="0" w:color="auto"/>
        <w:right w:val="none" w:sz="0" w:space="0" w:color="auto"/>
      </w:divBdr>
    </w:div>
    <w:div w:id="118376340">
      <w:bodyDiv w:val="1"/>
      <w:marLeft w:val="0"/>
      <w:marRight w:val="0"/>
      <w:marTop w:val="0"/>
      <w:marBottom w:val="0"/>
      <w:divBdr>
        <w:top w:val="none" w:sz="0" w:space="0" w:color="auto"/>
        <w:left w:val="none" w:sz="0" w:space="0" w:color="auto"/>
        <w:bottom w:val="none" w:sz="0" w:space="0" w:color="auto"/>
        <w:right w:val="none" w:sz="0" w:space="0" w:color="auto"/>
      </w:divBdr>
    </w:div>
    <w:div w:id="248735774">
      <w:bodyDiv w:val="1"/>
      <w:marLeft w:val="0"/>
      <w:marRight w:val="0"/>
      <w:marTop w:val="0"/>
      <w:marBottom w:val="0"/>
      <w:divBdr>
        <w:top w:val="none" w:sz="0" w:space="0" w:color="auto"/>
        <w:left w:val="none" w:sz="0" w:space="0" w:color="auto"/>
        <w:bottom w:val="none" w:sz="0" w:space="0" w:color="auto"/>
        <w:right w:val="none" w:sz="0" w:space="0" w:color="auto"/>
      </w:divBdr>
    </w:div>
    <w:div w:id="331689385">
      <w:bodyDiv w:val="1"/>
      <w:marLeft w:val="0"/>
      <w:marRight w:val="0"/>
      <w:marTop w:val="0"/>
      <w:marBottom w:val="0"/>
      <w:divBdr>
        <w:top w:val="none" w:sz="0" w:space="0" w:color="auto"/>
        <w:left w:val="none" w:sz="0" w:space="0" w:color="auto"/>
        <w:bottom w:val="none" w:sz="0" w:space="0" w:color="auto"/>
        <w:right w:val="none" w:sz="0" w:space="0" w:color="auto"/>
      </w:divBdr>
    </w:div>
    <w:div w:id="365570285">
      <w:bodyDiv w:val="1"/>
      <w:marLeft w:val="0"/>
      <w:marRight w:val="0"/>
      <w:marTop w:val="0"/>
      <w:marBottom w:val="0"/>
      <w:divBdr>
        <w:top w:val="none" w:sz="0" w:space="0" w:color="auto"/>
        <w:left w:val="none" w:sz="0" w:space="0" w:color="auto"/>
        <w:bottom w:val="none" w:sz="0" w:space="0" w:color="auto"/>
        <w:right w:val="none" w:sz="0" w:space="0" w:color="auto"/>
      </w:divBdr>
    </w:div>
    <w:div w:id="412746925">
      <w:bodyDiv w:val="1"/>
      <w:marLeft w:val="0"/>
      <w:marRight w:val="0"/>
      <w:marTop w:val="0"/>
      <w:marBottom w:val="0"/>
      <w:divBdr>
        <w:top w:val="none" w:sz="0" w:space="0" w:color="auto"/>
        <w:left w:val="none" w:sz="0" w:space="0" w:color="auto"/>
        <w:bottom w:val="none" w:sz="0" w:space="0" w:color="auto"/>
        <w:right w:val="none" w:sz="0" w:space="0" w:color="auto"/>
      </w:divBdr>
    </w:div>
    <w:div w:id="493255481">
      <w:bodyDiv w:val="1"/>
      <w:marLeft w:val="0"/>
      <w:marRight w:val="0"/>
      <w:marTop w:val="0"/>
      <w:marBottom w:val="0"/>
      <w:divBdr>
        <w:top w:val="none" w:sz="0" w:space="0" w:color="auto"/>
        <w:left w:val="none" w:sz="0" w:space="0" w:color="auto"/>
        <w:bottom w:val="none" w:sz="0" w:space="0" w:color="auto"/>
        <w:right w:val="none" w:sz="0" w:space="0" w:color="auto"/>
      </w:divBdr>
    </w:div>
    <w:div w:id="514810694">
      <w:bodyDiv w:val="1"/>
      <w:marLeft w:val="0"/>
      <w:marRight w:val="0"/>
      <w:marTop w:val="0"/>
      <w:marBottom w:val="0"/>
      <w:divBdr>
        <w:top w:val="none" w:sz="0" w:space="0" w:color="auto"/>
        <w:left w:val="none" w:sz="0" w:space="0" w:color="auto"/>
        <w:bottom w:val="none" w:sz="0" w:space="0" w:color="auto"/>
        <w:right w:val="none" w:sz="0" w:space="0" w:color="auto"/>
      </w:divBdr>
    </w:div>
    <w:div w:id="527110303">
      <w:bodyDiv w:val="1"/>
      <w:marLeft w:val="0"/>
      <w:marRight w:val="0"/>
      <w:marTop w:val="0"/>
      <w:marBottom w:val="0"/>
      <w:divBdr>
        <w:top w:val="none" w:sz="0" w:space="0" w:color="auto"/>
        <w:left w:val="none" w:sz="0" w:space="0" w:color="auto"/>
        <w:bottom w:val="none" w:sz="0" w:space="0" w:color="auto"/>
        <w:right w:val="none" w:sz="0" w:space="0" w:color="auto"/>
      </w:divBdr>
      <w:divsChild>
        <w:div w:id="33046877">
          <w:marLeft w:val="720"/>
          <w:marRight w:val="0"/>
          <w:marTop w:val="0"/>
          <w:marBottom w:val="100"/>
          <w:divBdr>
            <w:top w:val="none" w:sz="0" w:space="0" w:color="auto"/>
            <w:left w:val="none" w:sz="0" w:space="0" w:color="auto"/>
            <w:bottom w:val="none" w:sz="0" w:space="0" w:color="auto"/>
            <w:right w:val="none" w:sz="0" w:space="0" w:color="auto"/>
          </w:divBdr>
        </w:div>
      </w:divsChild>
    </w:div>
    <w:div w:id="708725930">
      <w:bodyDiv w:val="1"/>
      <w:marLeft w:val="0"/>
      <w:marRight w:val="0"/>
      <w:marTop w:val="0"/>
      <w:marBottom w:val="0"/>
      <w:divBdr>
        <w:top w:val="none" w:sz="0" w:space="0" w:color="auto"/>
        <w:left w:val="none" w:sz="0" w:space="0" w:color="auto"/>
        <w:bottom w:val="none" w:sz="0" w:space="0" w:color="auto"/>
        <w:right w:val="none" w:sz="0" w:space="0" w:color="auto"/>
      </w:divBdr>
      <w:divsChild>
        <w:div w:id="774446869">
          <w:marLeft w:val="720"/>
          <w:marRight w:val="0"/>
          <w:marTop w:val="0"/>
          <w:marBottom w:val="240"/>
          <w:divBdr>
            <w:top w:val="none" w:sz="0" w:space="0" w:color="auto"/>
            <w:left w:val="none" w:sz="0" w:space="0" w:color="auto"/>
            <w:bottom w:val="none" w:sz="0" w:space="0" w:color="auto"/>
            <w:right w:val="none" w:sz="0" w:space="0" w:color="auto"/>
          </w:divBdr>
        </w:div>
        <w:div w:id="292638413">
          <w:marLeft w:val="720"/>
          <w:marRight w:val="0"/>
          <w:marTop w:val="0"/>
          <w:marBottom w:val="240"/>
          <w:divBdr>
            <w:top w:val="none" w:sz="0" w:space="0" w:color="auto"/>
            <w:left w:val="none" w:sz="0" w:space="0" w:color="auto"/>
            <w:bottom w:val="none" w:sz="0" w:space="0" w:color="auto"/>
            <w:right w:val="none" w:sz="0" w:space="0" w:color="auto"/>
          </w:divBdr>
        </w:div>
      </w:divsChild>
    </w:div>
    <w:div w:id="834689694">
      <w:bodyDiv w:val="1"/>
      <w:marLeft w:val="0"/>
      <w:marRight w:val="0"/>
      <w:marTop w:val="0"/>
      <w:marBottom w:val="0"/>
      <w:divBdr>
        <w:top w:val="none" w:sz="0" w:space="0" w:color="auto"/>
        <w:left w:val="none" w:sz="0" w:space="0" w:color="auto"/>
        <w:bottom w:val="none" w:sz="0" w:space="0" w:color="auto"/>
        <w:right w:val="none" w:sz="0" w:space="0" w:color="auto"/>
      </w:divBdr>
      <w:divsChild>
        <w:div w:id="2046785744">
          <w:marLeft w:val="0"/>
          <w:marRight w:val="0"/>
          <w:marTop w:val="0"/>
          <w:marBottom w:val="0"/>
          <w:divBdr>
            <w:top w:val="none" w:sz="0" w:space="0" w:color="auto"/>
            <w:left w:val="none" w:sz="0" w:space="0" w:color="auto"/>
            <w:bottom w:val="none" w:sz="0" w:space="0" w:color="auto"/>
            <w:right w:val="none" w:sz="0" w:space="0" w:color="auto"/>
          </w:divBdr>
        </w:div>
        <w:div w:id="2058620136">
          <w:marLeft w:val="0"/>
          <w:marRight w:val="0"/>
          <w:marTop w:val="0"/>
          <w:marBottom w:val="0"/>
          <w:divBdr>
            <w:top w:val="none" w:sz="0" w:space="0" w:color="auto"/>
            <w:left w:val="none" w:sz="0" w:space="0" w:color="auto"/>
            <w:bottom w:val="none" w:sz="0" w:space="0" w:color="auto"/>
            <w:right w:val="none" w:sz="0" w:space="0" w:color="auto"/>
          </w:divBdr>
        </w:div>
      </w:divsChild>
    </w:div>
    <w:div w:id="1180585440">
      <w:bodyDiv w:val="1"/>
      <w:marLeft w:val="0"/>
      <w:marRight w:val="0"/>
      <w:marTop w:val="0"/>
      <w:marBottom w:val="0"/>
      <w:divBdr>
        <w:top w:val="none" w:sz="0" w:space="0" w:color="auto"/>
        <w:left w:val="none" w:sz="0" w:space="0" w:color="auto"/>
        <w:bottom w:val="none" w:sz="0" w:space="0" w:color="auto"/>
        <w:right w:val="none" w:sz="0" w:space="0" w:color="auto"/>
      </w:divBdr>
    </w:div>
    <w:div w:id="1335066432">
      <w:bodyDiv w:val="1"/>
      <w:marLeft w:val="0"/>
      <w:marRight w:val="0"/>
      <w:marTop w:val="0"/>
      <w:marBottom w:val="0"/>
      <w:divBdr>
        <w:top w:val="none" w:sz="0" w:space="0" w:color="auto"/>
        <w:left w:val="none" w:sz="0" w:space="0" w:color="auto"/>
        <w:bottom w:val="none" w:sz="0" w:space="0" w:color="auto"/>
        <w:right w:val="none" w:sz="0" w:space="0" w:color="auto"/>
      </w:divBdr>
    </w:div>
    <w:div w:id="1413501078">
      <w:bodyDiv w:val="1"/>
      <w:marLeft w:val="0"/>
      <w:marRight w:val="0"/>
      <w:marTop w:val="0"/>
      <w:marBottom w:val="0"/>
      <w:divBdr>
        <w:top w:val="none" w:sz="0" w:space="0" w:color="auto"/>
        <w:left w:val="none" w:sz="0" w:space="0" w:color="auto"/>
        <w:bottom w:val="none" w:sz="0" w:space="0" w:color="auto"/>
        <w:right w:val="none" w:sz="0" w:space="0" w:color="auto"/>
      </w:divBdr>
    </w:div>
    <w:div w:id="1433357060">
      <w:bodyDiv w:val="1"/>
      <w:marLeft w:val="0"/>
      <w:marRight w:val="0"/>
      <w:marTop w:val="0"/>
      <w:marBottom w:val="0"/>
      <w:divBdr>
        <w:top w:val="none" w:sz="0" w:space="0" w:color="auto"/>
        <w:left w:val="none" w:sz="0" w:space="0" w:color="auto"/>
        <w:bottom w:val="none" w:sz="0" w:space="0" w:color="auto"/>
        <w:right w:val="none" w:sz="0" w:space="0" w:color="auto"/>
      </w:divBdr>
    </w:div>
    <w:div w:id="1668363921">
      <w:bodyDiv w:val="1"/>
      <w:marLeft w:val="0"/>
      <w:marRight w:val="0"/>
      <w:marTop w:val="0"/>
      <w:marBottom w:val="0"/>
      <w:divBdr>
        <w:top w:val="none" w:sz="0" w:space="0" w:color="auto"/>
        <w:left w:val="none" w:sz="0" w:space="0" w:color="auto"/>
        <w:bottom w:val="none" w:sz="0" w:space="0" w:color="auto"/>
        <w:right w:val="none" w:sz="0" w:space="0" w:color="auto"/>
      </w:divBdr>
    </w:div>
    <w:div w:id="1795783572">
      <w:bodyDiv w:val="1"/>
      <w:marLeft w:val="0"/>
      <w:marRight w:val="0"/>
      <w:marTop w:val="0"/>
      <w:marBottom w:val="0"/>
      <w:divBdr>
        <w:top w:val="none" w:sz="0" w:space="0" w:color="auto"/>
        <w:left w:val="none" w:sz="0" w:space="0" w:color="auto"/>
        <w:bottom w:val="none" w:sz="0" w:space="0" w:color="auto"/>
        <w:right w:val="none" w:sz="0" w:space="0" w:color="auto"/>
      </w:divBdr>
    </w:div>
    <w:div w:id="1802839608">
      <w:bodyDiv w:val="1"/>
      <w:marLeft w:val="0"/>
      <w:marRight w:val="0"/>
      <w:marTop w:val="0"/>
      <w:marBottom w:val="0"/>
      <w:divBdr>
        <w:top w:val="none" w:sz="0" w:space="0" w:color="auto"/>
        <w:left w:val="none" w:sz="0" w:space="0" w:color="auto"/>
        <w:bottom w:val="none" w:sz="0" w:space="0" w:color="auto"/>
        <w:right w:val="none" w:sz="0" w:space="0" w:color="auto"/>
      </w:divBdr>
    </w:div>
    <w:div w:id="1947805477">
      <w:bodyDiv w:val="1"/>
      <w:marLeft w:val="0"/>
      <w:marRight w:val="0"/>
      <w:marTop w:val="0"/>
      <w:marBottom w:val="0"/>
      <w:divBdr>
        <w:top w:val="none" w:sz="0" w:space="0" w:color="auto"/>
        <w:left w:val="none" w:sz="0" w:space="0" w:color="auto"/>
        <w:bottom w:val="none" w:sz="0" w:space="0" w:color="auto"/>
        <w:right w:val="none" w:sz="0" w:space="0" w:color="auto"/>
      </w:divBdr>
      <w:divsChild>
        <w:div w:id="943000455">
          <w:marLeft w:val="446"/>
          <w:marRight w:val="0"/>
          <w:marTop w:val="0"/>
          <w:marBottom w:val="120"/>
          <w:divBdr>
            <w:top w:val="none" w:sz="0" w:space="0" w:color="auto"/>
            <w:left w:val="none" w:sz="0" w:space="0" w:color="auto"/>
            <w:bottom w:val="none" w:sz="0" w:space="0" w:color="auto"/>
            <w:right w:val="none" w:sz="0" w:space="0" w:color="auto"/>
          </w:divBdr>
        </w:div>
        <w:div w:id="801194445">
          <w:marLeft w:val="446"/>
          <w:marRight w:val="0"/>
          <w:marTop w:val="0"/>
          <w:marBottom w:val="120"/>
          <w:divBdr>
            <w:top w:val="none" w:sz="0" w:space="0" w:color="auto"/>
            <w:left w:val="none" w:sz="0" w:space="0" w:color="auto"/>
            <w:bottom w:val="none" w:sz="0" w:space="0" w:color="auto"/>
            <w:right w:val="none" w:sz="0" w:space="0" w:color="auto"/>
          </w:divBdr>
        </w:div>
        <w:div w:id="1865093682">
          <w:marLeft w:val="360"/>
          <w:marRight w:val="0"/>
          <w:marTop w:val="0"/>
          <w:marBottom w:val="120"/>
          <w:divBdr>
            <w:top w:val="none" w:sz="0" w:space="0" w:color="auto"/>
            <w:left w:val="none" w:sz="0" w:space="0" w:color="auto"/>
            <w:bottom w:val="none" w:sz="0" w:space="0" w:color="auto"/>
            <w:right w:val="none" w:sz="0" w:space="0" w:color="auto"/>
          </w:divBdr>
        </w:div>
        <w:div w:id="655033704">
          <w:marLeft w:val="360"/>
          <w:marRight w:val="0"/>
          <w:marTop w:val="0"/>
          <w:marBottom w:val="120"/>
          <w:divBdr>
            <w:top w:val="none" w:sz="0" w:space="0" w:color="auto"/>
            <w:left w:val="none" w:sz="0" w:space="0" w:color="auto"/>
            <w:bottom w:val="none" w:sz="0" w:space="0" w:color="auto"/>
            <w:right w:val="none" w:sz="0" w:space="0" w:color="auto"/>
          </w:divBdr>
        </w:div>
      </w:divsChild>
    </w:div>
    <w:div w:id="2075659771">
      <w:bodyDiv w:val="1"/>
      <w:marLeft w:val="0"/>
      <w:marRight w:val="0"/>
      <w:marTop w:val="0"/>
      <w:marBottom w:val="0"/>
      <w:divBdr>
        <w:top w:val="none" w:sz="0" w:space="0" w:color="auto"/>
        <w:left w:val="none" w:sz="0" w:space="0" w:color="auto"/>
        <w:bottom w:val="none" w:sz="0" w:space="0" w:color="auto"/>
        <w:right w:val="none" w:sz="0" w:space="0" w:color="auto"/>
      </w:divBdr>
    </w:div>
    <w:div w:id="2099013686">
      <w:bodyDiv w:val="1"/>
      <w:marLeft w:val="0"/>
      <w:marRight w:val="0"/>
      <w:marTop w:val="0"/>
      <w:marBottom w:val="0"/>
      <w:divBdr>
        <w:top w:val="none" w:sz="0" w:space="0" w:color="auto"/>
        <w:left w:val="none" w:sz="0" w:space="0" w:color="auto"/>
        <w:bottom w:val="none" w:sz="0" w:space="0" w:color="auto"/>
        <w:right w:val="none" w:sz="0" w:space="0" w:color="auto"/>
      </w:divBdr>
    </w:div>
    <w:div w:id="2147314470">
      <w:bodyDiv w:val="1"/>
      <w:marLeft w:val="0"/>
      <w:marRight w:val="0"/>
      <w:marTop w:val="0"/>
      <w:marBottom w:val="0"/>
      <w:divBdr>
        <w:top w:val="none" w:sz="0" w:space="0" w:color="auto"/>
        <w:left w:val="none" w:sz="0" w:space="0" w:color="auto"/>
        <w:bottom w:val="none" w:sz="0" w:space="0" w:color="auto"/>
        <w:right w:val="none" w:sz="0" w:space="0" w:color="auto"/>
      </w:divBdr>
      <w:divsChild>
        <w:div w:id="1632061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AAE53-D0DD-4422-BA17-2021D5C6C30D}">
  <ds:schemaRefs>
    <ds:schemaRef ds:uri="http://schemas.microsoft.com/sharepoint/v3/contenttype/forms"/>
  </ds:schemaRefs>
</ds:datastoreItem>
</file>

<file path=customXml/itemProps2.xml><?xml version="1.0" encoding="utf-8"?>
<ds:datastoreItem xmlns:ds="http://schemas.openxmlformats.org/officeDocument/2006/customXml" ds:itemID="{ADC1299A-AF92-4419-AD02-CB014A03B11E}">
  <ds:schemaRefs>
    <ds:schemaRef ds:uri="http://purl.org/dc/dcmitype/"/>
    <ds:schemaRef ds:uri="http://schemas.microsoft.com/office/2006/documentManagement/types"/>
    <ds:schemaRef ds:uri="http://purl.org/dc/elements/1.1/"/>
    <ds:schemaRef ds:uri="http://schemas.microsoft.com/office/infopath/2007/PartnerControls"/>
    <ds:schemaRef ds:uri="3ace992b-8ed0-48a2-b2db-e9457860b8f5"/>
    <ds:schemaRef ds:uri="http://purl.org/dc/terms/"/>
    <ds:schemaRef ds:uri="ddffca97-fd75-4e1d-bc41-cdc37a7ea70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84ECE4-08A8-4EAA-B0D7-0BEEB225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3279</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del Prat de Llobregat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Morillas Romero, Cuadri</dc:creator>
  <cp:keywords/>
  <dc:description/>
  <cp:lastModifiedBy>Bermejo Moure, Esther</cp:lastModifiedBy>
  <cp:revision>3</cp:revision>
  <dcterms:created xsi:type="dcterms:W3CDTF">2023-12-01T10:47:00Z</dcterms:created>
  <dcterms:modified xsi:type="dcterms:W3CDTF">2023-12-01T10:47:00Z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