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BD095" w14:textId="77777777" w:rsidR="007B450B" w:rsidRDefault="007B450B">
      <w:pPr>
        <w:rPr>
          <w:b/>
          <w:sz w:val="24"/>
          <w:szCs w:val="24"/>
        </w:rPr>
      </w:pPr>
    </w:p>
    <w:p w14:paraId="6E637D47" w14:textId="63158BF8" w:rsidR="009C6526" w:rsidRDefault="0016709C">
      <w:pPr>
        <w:rPr>
          <w:b/>
          <w:sz w:val="24"/>
          <w:szCs w:val="24"/>
        </w:rPr>
      </w:pPr>
      <w:r w:rsidRPr="007277EE">
        <w:rPr>
          <w:b/>
          <w:sz w:val="24"/>
          <w:szCs w:val="24"/>
        </w:rPr>
        <w:t xml:space="preserve">La solidaritat </w:t>
      </w:r>
      <w:r w:rsidR="00B70F1C">
        <w:rPr>
          <w:b/>
          <w:sz w:val="24"/>
          <w:szCs w:val="24"/>
        </w:rPr>
        <w:t xml:space="preserve">amb </w:t>
      </w:r>
      <w:r w:rsidR="007D7FCB">
        <w:rPr>
          <w:b/>
          <w:sz w:val="24"/>
          <w:szCs w:val="24"/>
        </w:rPr>
        <w:t>les persones afectades per les catàstrofes naturals al Magreb</w:t>
      </w:r>
      <w:r w:rsidRPr="007277EE">
        <w:rPr>
          <w:b/>
          <w:sz w:val="24"/>
          <w:szCs w:val="24"/>
        </w:rPr>
        <w:t xml:space="preserve"> i la defensa dels Drets Humans</w:t>
      </w:r>
      <w:r w:rsidR="000D1974" w:rsidRPr="007277EE">
        <w:rPr>
          <w:b/>
          <w:sz w:val="24"/>
          <w:szCs w:val="24"/>
        </w:rPr>
        <w:t>, prota</w:t>
      </w:r>
      <w:r w:rsidR="007277EE" w:rsidRPr="007277EE">
        <w:rPr>
          <w:b/>
          <w:sz w:val="24"/>
          <w:szCs w:val="24"/>
        </w:rPr>
        <w:t xml:space="preserve">gonistes del primer Ple </w:t>
      </w:r>
      <w:r w:rsidR="007277EE">
        <w:rPr>
          <w:b/>
          <w:sz w:val="24"/>
          <w:szCs w:val="24"/>
        </w:rPr>
        <w:t xml:space="preserve">municipal </w:t>
      </w:r>
      <w:r w:rsidR="007277EE" w:rsidRPr="007277EE">
        <w:rPr>
          <w:b/>
          <w:sz w:val="24"/>
          <w:szCs w:val="24"/>
        </w:rPr>
        <w:t>del</w:t>
      </w:r>
      <w:r w:rsidR="007277EE">
        <w:rPr>
          <w:b/>
          <w:sz w:val="24"/>
          <w:szCs w:val="24"/>
        </w:rPr>
        <w:t xml:space="preserve"> </w:t>
      </w:r>
      <w:r w:rsidR="007277EE" w:rsidRPr="007277EE">
        <w:rPr>
          <w:b/>
          <w:sz w:val="24"/>
          <w:szCs w:val="24"/>
        </w:rPr>
        <w:t>cur</w:t>
      </w:r>
      <w:r w:rsidR="00856386">
        <w:rPr>
          <w:b/>
          <w:sz w:val="24"/>
          <w:szCs w:val="24"/>
        </w:rPr>
        <w:t>s</w:t>
      </w:r>
    </w:p>
    <w:p w14:paraId="4B9FD71C" w14:textId="77777777" w:rsidR="00856386" w:rsidRPr="007277EE" w:rsidRDefault="00856386">
      <w:pPr>
        <w:rPr>
          <w:b/>
          <w:sz w:val="24"/>
          <w:szCs w:val="24"/>
        </w:rPr>
      </w:pPr>
    </w:p>
    <w:p w14:paraId="0098F854" w14:textId="77777777" w:rsidR="00856386" w:rsidRPr="00856386" w:rsidRDefault="00856386" w:rsidP="00856386">
      <w:pPr>
        <w:numPr>
          <w:ilvl w:val="0"/>
          <w:numId w:val="1"/>
        </w:numPr>
        <w:spacing w:before="100" w:beforeAutospacing="1" w:after="100" w:afterAutospacing="1" w:line="240" w:lineRule="auto"/>
        <w:rPr>
          <w:rFonts w:eastAsia="Times New Roman" w:cs="Times New Roman"/>
          <w:szCs w:val="20"/>
          <w:lang w:eastAsia="es-ES"/>
        </w:rPr>
      </w:pPr>
      <w:r w:rsidRPr="00856386">
        <w:rPr>
          <w:rFonts w:eastAsia="Times New Roman" w:cs="Times New Roman"/>
          <w:b/>
          <w:bCs/>
          <w:szCs w:val="20"/>
          <w:lang w:eastAsia="es-ES"/>
        </w:rPr>
        <w:t>Totes les forces polítiques, excepte VOX, que s'ha abstingut en una de les votacions, s'han pronunciat favorablement a les declaracions de suport a les poblacions afectades pel terratrèmol, al Marroc, i per les inundacions, a Líbia.</w:t>
      </w:r>
    </w:p>
    <w:p w14:paraId="79C9FAC9" w14:textId="2DF1DF4C" w:rsidR="0016709C" w:rsidRPr="00856386" w:rsidRDefault="00856386" w:rsidP="00856386">
      <w:pPr>
        <w:numPr>
          <w:ilvl w:val="0"/>
          <w:numId w:val="1"/>
        </w:numPr>
        <w:spacing w:before="100" w:beforeAutospacing="1" w:after="100" w:afterAutospacing="1" w:line="240" w:lineRule="auto"/>
        <w:rPr>
          <w:rFonts w:eastAsia="Times New Roman" w:cs="Times New Roman"/>
          <w:szCs w:val="20"/>
          <w:lang w:eastAsia="es-ES"/>
        </w:rPr>
      </w:pPr>
      <w:r w:rsidRPr="00856386">
        <w:rPr>
          <w:rFonts w:eastAsia="Times New Roman" w:cs="Times New Roman"/>
          <w:b/>
          <w:bCs/>
          <w:szCs w:val="20"/>
          <w:lang w:eastAsia="es-ES"/>
        </w:rPr>
        <w:t>El municipi se suma un cop més al projecte Ciutats Defensores dels Drets Humans, en el marc del qual s'impulsaran diferents activitats durant l'octubre.</w:t>
      </w:r>
    </w:p>
    <w:p w14:paraId="03C68378" w14:textId="77777777" w:rsidR="007B450B" w:rsidRPr="007B450B" w:rsidRDefault="007B450B" w:rsidP="007B450B">
      <w:pPr>
        <w:spacing w:before="100" w:beforeAutospacing="1" w:after="100" w:afterAutospacing="1" w:line="240" w:lineRule="auto"/>
        <w:outlineLvl w:val="3"/>
        <w:rPr>
          <w:rFonts w:eastAsia="Times New Roman" w:cs="Times New Roman"/>
          <w:bCs/>
          <w:i/>
          <w:szCs w:val="20"/>
          <w:lang w:eastAsia="es-ES"/>
        </w:rPr>
      </w:pPr>
      <w:r w:rsidRPr="007B450B">
        <w:rPr>
          <w:rFonts w:eastAsia="Times New Roman" w:cs="Times New Roman"/>
          <w:bCs/>
          <w:i/>
          <w:szCs w:val="20"/>
          <w:lang w:eastAsia="es-ES"/>
        </w:rPr>
        <w:t>Les declaracions de solidaritat amb les víctimes del terratrèmol del Marroc i de les inundacions a Líbia, així com la de suport al projecte de Ciutats Defensores dels Drets Humans, han posat accent internacionalista al plenari ordinari que ha celebrat avui l’Ajuntament del Prat. Com és habitual, la sessió ha tingut lloc a</w:t>
      </w:r>
      <w:bookmarkStart w:id="0" w:name="_GoBack"/>
      <w:bookmarkEnd w:id="0"/>
      <w:r w:rsidRPr="007B450B">
        <w:rPr>
          <w:rFonts w:eastAsia="Times New Roman" w:cs="Times New Roman"/>
          <w:bCs/>
          <w:i/>
          <w:szCs w:val="20"/>
          <w:lang w:eastAsia="es-ES"/>
        </w:rPr>
        <w:t xml:space="preserve"> la sala de Plens de la Casa de la Vila i s’ha transmès en directe pel canal de </w:t>
      </w:r>
      <w:proofErr w:type="spellStart"/>
      <w:r w:rsidRPr="007B450B">
        <w:rPr>
          <w:rFonts w:eastAsia="Times New Roman" w:cs="Times New Roman"/>
          <w:bCs/>
          <w:i/>
          <w:szCs w:val="20"/>
          <w:lang w:eastAsia="es-ES"/>
        </w:rPr>
        <w:t>Youtube</w:t>
      </w:r>
      <w:proofErr w:type="spellEnd"/>
      <w:r w:rsidRPr="007B450B">
        <w:rPr>
          <w:rFonts w:eastAsia="Times New Roman" w:cs="Times New Roman"/>
          <w:bCs/>
          <w:i/>
          <w:szCs w:val="20"/>
          <w:lang w:eastAsia="es-ES"/>
        </w:rPr>
        <w:t xml:space="preserve"> municipal, on es pot recuperar la gravació, i pel Prat.tv.</w:t>
      </w:r>
    </w:p>
    <w:p w14:paraId="71AE4DC9" w14:textId="77777777" w:rsidR="007B450B" w:rsidRPr="007B450B" w:rsidRDefault="007B450B" w:rsidP="007B450B">
      <w:pPr>
        <w:spacing w:before="100" w:beforeAutospacing="1" w:after="100" w:afterAutospacing="1" w:line="240" w:lineRule="auto"/>
        <w:rPr>
          <w:rFonts w:eastAsia="Times New Roman" w:cs="Times New Roman"/>
          <w:szCs w:val="20"/>
          <w:lang w:eastAsia="es-ES"/>
        </w:rPr>
      </w:pPr>
      <w:r w:rsidRPr="007B450B">
        <w:rPr>
          <w:rFonts w:eastAsia="Times New Roman" w:cs="Times New Roman"/>
          <w:szCs w:val="20"/>
          <w:lang w:eastAsia="es-ES"/>
        </w:rPr>
        <w:t>El Ple municipal ha aprovat avui, amb el suport de totes les forces polítiques que el conformen excepte Vox, una declaració de suport a la població del Marroc afectada pel terratrèmol que va sacsejar una part del país el passat 8 de setembre. L’alcalde Lluís Mijoler es va comprometre a sotmetre aquesta qüestió a debat plenari en una trobada amb representants de la comunitat marroquina local pocs dies després de la catàstrofe.</w:t>
      </w:r>
    </w:p>
    <w:p w14:paraId="46EB04E4" w14:textId="77777777" w:rsidR="007B450B" w:rsidRPr="007B450B" w:rsidRDefault="007B450B" w:rsidP="007B450B">
      <w:pPr>
        <w:spacing w:before="100" w:beforeAutospacing="1" w:after="100" w:afterAutospacing="1" w:line="240" w:lineRule="auto"/>
        <w:rPr>
          <w:rFonts w:eastAsia="Times New Roman" w:cs="Times New Roman"/>
          <w:szCs w:val="20"/>
          <w:lang w:eastAsia="es-ES"/>
        </w:rPr>
      </w:pPr>
      <w:r w:rsidRPr="007B450B">
        <w:rPr>
          <w:rFonts w:eastAsia="Times New Roman" w:cs="Times New Roman"/>
          <w:szCs w:val="20"/>
          <w:lang w:eastAsia="es-ES"/>
        </w:rPr>
        <w:t>Més enllà de traslladar el condol i l’afecte a les famílies de les persones afectades i al conjunt de la població del país veí, el compromís del municipi amb la solidaritat internacional s’ha posat de manifestat amb una aportació de 5.000 euros per contribuir al procés de reconstrucció i al suport a les persones damnificades. Aquesta es vehicula mitjançant la campanya que està portant a terme el</w:t>
      </w:r>
      <w:hyperlink r:id="rId10" w:tgtFrame="_blank" w:history="1">
        <w:r w:rsidRPr="007B450B">
          <w:rPr>
            <w:rFonts w:eastAsia="Times New Roman" w:cs="Times New Roman"/>
            <w:color w:val="0000FF"/>
            <w:szCs w:val="20"/>
            <w:u w:val="single"/>
            <w:lang w:eastAsia="es-ES"/>
          </w:rPr>
          <w:t xml:space="preserve"> Fons Català de Cooperació al Desenvolupament</w:t>
        </w:r>
      </w:hyperlink>
      <w:r w:rsidRPr="007B450B">
        <w:rPr>
          <w:rFonts w:eastAsia="Times New Roman" w:cs="Times New Roman"/>
          <w:szCs w:val="20"/>
          <w:lang w:eastAsia="es-ES"/>
        </w:rPr>
        <w:t xml:space="preserve">, al qual es recomana que faci les aportacions qui hi vulgui col·laborar a títol personal. Així mateix, l’Ajuntament ha posat el servei de suport psicològic </w:t>
      </w:r>
      <w:hyperlink r:id="rId11" w:tgtFrame="_blank" w:history="1">
        <w:r w:rsidRPr="007B450B">
          <w:rPr>
            <w:rFonts w:eastAsia="Times New Roman" w:cs="Times New Roman"/>
            <w:color w:val="0000FF"/>
            <w:szCs w:val="20"/>
            <w:u w:val="single"/>
            <w:lang w:eastAsia="es-ES"/>
          </w:rPr>
          <w:t>Espai Situa’t</w:t>
        </w:r>
      </w:hyperlink>
      <w:r w:rsidRPr="007B450B">
        <w:rPr>
          <w:rFonts w:eastAsia="Times New Roman" w:cs="Times New Roman"/>
          <w:szCs w:val="20"/>
          <w:lang w:eastAsia="es-ES"/>
        </w:rPr>
        <w:t xml:space="preserve"> a disposició de la ciutadania afectada i ha adreçat al servei municipal Cases d’en Puig a les persones que prevegin acollir temporalment familiars del Marroc perjudicats pel terratrèmol.</w:t>
      </w:r>
    </w:p>
    <w:p w14:paraId="412775D2" w14:textId="77777777" w:rsidR="007B450B" w:rsidRPr="007B450B" w:rsidRDefault="007B450B" w:rsidP="007B450B">
      <w:pPr>
        <w:spacing w:before="100" w:beforeAutospacing="1" w:after="100" w:afterAutospacing="1" w:line="240" w:lineRule="auto"/>
        <w:rPr>
          <w:rFonts w:eastAsia="Times New Roman" w:cs="Times New Roman"/>
          <w:szCs w:val="20"/>
          <w:lang w:eastAsia="es-ES"/>
        </w:rPr>
      </w:pPr>
      <w:r w:rsidRPr="007B450B">
        <w:rPr>
          <w:rFonts w:eastAsia="Times New Roman" w:cs="Times New Roman"/>
          <w:szCs w:val="20"/>
          <w:lang w:eastAsia="es-ES"/>
        </w:rPr>
        <w:t>A la sessió ordinària d’avui, s’ha aprovat, en aquest cas per unanimitat, una declaració institucional de solidaritat amb el poble libi i les persones afectades per les inundacions de Derna, a causa del pas del cicló Daniel i que ha provocat milers de morts i desaparicions. S’ha volgut subratllar, en aquest cas, que la situació política extremadament complexa dificulta les actuacions de les entitats de cooperació internacional.</w:t>
      </w:r>
    </w:p>
    <w:p w14:paraId="21DFCEB6" w14:textId="77777777" w:rsidR="007B450B" w:rsidRPr="007B450B" w:rsidRDefault="007B450B" w:rsidP="007B450B">
      <w:pPr>
        <w:spacing w:before="100" w:beforeAutospacing="1" w:after="100" w:afterAutospacing="1" w:line="240" w:lineRule="auto"/>
        <w:rPr>
          <w:rFonts w:eastAsia="Times New Roman" w:cs="Times New Roman"/>
          <w:szCs w:val="20"/>
          <w:lang w:eastAsia="es-ES"/>
        </w:rPr>
      </w:pPr>
      <w:r w:rsidRPr="007B450B">
        <w:rPr>
          <w:rFonts w:eastAsia="Times New Roman" w:cs="Times New Roman"/>
          <w:b/>
          <w:bCs/>
          <w:szCs w:val="20"/>
          <w:lang w:eastAsia="es-ES"/>
        </w:rPr>
        <w:t>El Prat, Ciutat Defensora un any més</w:t>
      </w:r>
    </w:p>
    <w:p w14:paraId="2209D24B" w14:textId="77777777" w:rsidR="007B450B" w:rsidRPr="007B450B" w:rsidRDefault="007B450B" w:rsidP="007B450B">
      <w:pPr>
        <w:spacing w:before="100" w:beforeAutospacing="1" w:after="100" w:afterAutospacing="1" w:line="240" w:lineRule="auto"/>
        <w:rPr>
          <w:rFonts w:eastAsia="Times New Roman" w:cs="Times New Roman"/>
          <w:szCs w:val="20"/>
          <w:lang w:eastAsia="es-ES"/>
        </w:rPr>
      </w:pPr>
      <w:r w:rsidRPr="007B450B">
        <w:rPr>
          <w:rFonts w:eastAsia="Times New Roman" w:cs="Times New Roman"/>
          <w:szCs w:val="20"/>
          <w:lang w:eastAsia="es-ES"/>
        </w:rPr>
        <w:t xml:space="preserve">Com en anys anteriors, el Ple ha donat suport avui a l’adhesió del municipi al projecte </w:t>
      </w:r>
      <w:hyperlink r:id="rId12" w:tgtFrame="_blank" w:history="1">
        <w:r w:rsidRPr="007B450B">
          <w:rPr>
            <w:rFonts w:eastAsia="Times New Roman" w:cs="Times New Roman"/>
            <w:color w:val="0000FF"/>
            <w:szCs w:val="20"/>
            <w:u w:val="single"/>
            <w:lang w:eastAsia="es-ES"/>
          </w:rPr>
          <w:t>Ciutats Defensores dels Drets Humans</w:t>
        </w:r>
      </w:hyperlink>
      <w:r w:rsidRPr="007B450B">
        <w:rPr>
          <w:rFonts w:eastAsia="Times New Roman" w:cs="Times New Roman"/>
          <w:szCs w:val="20"/>
          <w:lang w:eastAsia="es-ES"/>
        </w:rPr>
        <w:t xml:space="preserve">. En la declaració, s’ha fet menció </w:t>
      </w:r>
      <w:r w:rsidRPr="007B450B">
        <w:rPr>
          <w:rFonts w:eastAsia="Times New Roman" w:cs="Times New Roman"/>
          <w:szCs w:val="20"/>
          <w:lang w:eastAsia="es-ES"/>
        </w:rPr>
        <w:lastRenderedPageBreak/>
        <w:t>específica al respecte al dret a la pau, a un medi ambient sa o al dret de les dones a viure dignament i lliures de violència, entre d’altres. Així mateix, s’ha instat els governs de la Generalitat i l’Estat a mantenir i ampliar les polítiques públiques de suport als defensors i defensores de drets humans a escala internacional.  </w:t>
      </w:r>
    </w:p>
    <w:p w14:paraId="6DD5473B" w14:textId="77777777" w:rsidR="007B450B" w:rsidRPr="007B450B" w:rsidRDefault="007B450B" w:rsidP="007B450B">
      <w:pPr>
        <w:spacing w:before="100" w:beforeAutospacing="1" w:after="100" w:afterAutospacing="1" w:line="240" w:lineRule="auto"/>
        <w:rPr>
          <w:rFonts w:eastAsia="Times New Roman" w:cs="Times New Roman"/>
          <w:szCs w:val="20"/>
          <w:lang w:eastAsia="es-ES"/>
        </w:rPr>
      </w:pPr>
      <w:r w:rsidRPr="007B450B">
        <w:rPr>
          <w:rFonts w:eastAsia="Times New Roman" w:cs="Times New Roman"/>
          <w:szCs w:val="20"/>
          <w:lang w:eastAsia="es-ES"/>
        </w:rPr>
        <w:t>Enguany, el projecte, que organitzen el Fons Català de Cooperació al Desenvolupament, la Comissió d'Ajuda al Refugiat, l'Institut de Drets Humans de Catalunya i l'Institut Català Internacional de la Pau, amb la participació d'ajuntaments, celebra la desena edició. El seu objectiu és donar a conèixer la feina dels defensors i defensores dels drets humans i ajudar a conscienciar la ciutadania dels municipis participants sobre la necessitat d'integrar la defensa dels drets humans en la nostra tasca quotidiana.</w:t>
      </w:r>
    </w:p>
    <w:p w14:paraId="2A1AA748" w14:textId="77777777" w:rsidR="007B450B" w:rsidRPr="007B450B" w:rsidRDefault="007B450B" w:rsidP="007B450B">
      <w:pPr>
        <w:spacing w:before="100" w:beforeAutospacing="1" w:after="100" w:afterAutospacing="1" w:line="240" w:lineRule="auto"/>
        <w:rPr>
          <w:rFonts w:eastAsia="Times New Roman" w:cs="Times New Roman"/>
          <w:szCs w:val="20"/>
          <w:lang w:eastAsia="es-ES"/>
        </w:rPr>
      </w:pPr>
      <w:r w:rsidRPr="007B450B">
        <w:rPr>
          <w:rFonts w:eastAsia="Times New Roman" w:cs="Times New Roman"/>
          <w:szCs w:val="20"/>
          <w:lang w:eastAsia="es-ES"/>
        </w:rPr>
        <w:t xml:space="preserve">Al Prat, en aquest sentit, se celebraran diverses activitats entre el 6 i l’11 d’octubre dirigides a l’alumnat de les escoles i instituts: xerrades amb Diana </w:t>
      </w:r>
      <w:proofErr w:type="spellStart"/>
      <w:r w:rsidRPr="007B450B">
        <w:rPr>
          <w:rFonts w:eastAsia="Times New Roman" w:cs="Times New Roman"/>
          <w:szCs w:val="20"/>
          <w:lang w:eastAsia="es-ES"/>
        </w:rPr>
        <w:t>Damian</w:t>
      </w:r>
      <w:proofErr w:type="spellEnd"/>
      <w:r w:rsidRPr="007B450B">
        <w:rPr>
          <w:rFonts w:eastAsia="Times New Roman" w:cs="Times New Roman"/>
          <w:szCs w:val="20"/>
          <w:lang w:eastAsia="es-ES"/>
        </w:rPr>
        <w:t xml:space="preserve"> sobre Gènere, interculturalitat i migracions; amb </w:t>
      </w:r>
      <w:proofErr w:type="spellStart"/>
      <w:r w:rsidRPr="007B450B">
        <w:rPr>
          <w:rFonts w:eastAsia="Times New Roman" w:cs="Times New Roman"/>
          <w:szCs w:val="20"/>
          <w:lang w:eastAsia="es-ES"/>
        </w:rPr>
        <w:t>Adenike</w:t>
      </w:r>
      <w:proofErr w:type="spellEnd"/>
      <w:r w:rsidRPr="007B450B">
        <w:rPr>
          <w:rFonts w:eastAsia="Times New Roman" w:cs="Times New Roman"/>
          <w:szCs w:val="20"/>
          <w:lang w:eastAsia="es-ES"/>
        </w:rPr>
        <w:t xml:space="preserve"> </w:t>
      </w:r>
      <w:proofErr w:type="spellStart"/>
      <w:r w:rsidRPr="007B450B">
        <w:rPr>
          <w:rFonts w:eastAsia="Times New Roman" w:cs="Times New Roman"/>
          <w:szCs w:val="20"/>
          <w:lang w:eastAsia="es-ES"/>
        </w:rPr>
        <w:t>Oladosu</w:t>
      </w:r>
      <w:proofErr w:type="spellEnd"/>
      <w:r w:rsidRPr="007B450B">
        <w:rPr>
          <w:rFonts w:eastAsia="Times New Roman" w:cs="Times New Roman"/>
          <w:szCs w:val="20"/>
          <w:lang w:eastAsia="es-ES"/>
        </w:rPr>
        <w:t xml:space="preserve">, </w:t>
      </w:r>
      <w:proofErr w:type="spellStart"/>
      <w:r w:rsidRPr="007B450B">
        <w:rPr>
          <w:rFonts w:eastAsia="Times New Roman" w:cs="Times New Roman"/>
          <w:szCs w:val="20"/>
          <w:lang w:eastAsia="es-ES"/>
        </w:rPr>
        <w:t>ecofeminista</w:t>
      </w:r>
      <w:proofErr w:type="spellEnd"/>
      <w:r w:rsidRPr="007B450B">
        <w:rPr>
          <w:rFonts w:eastAsia="Times New Roman" w:cs="Times New Roman"/>
          <w:szCs w:val="20"/>
          <w:lang w:eastAsia="es-ES"/>
        </w:rPr>
        <w:t xml:space="preserve"> i activista climàtica; i amb </w:t>
      </w:r>
      <w:proofErr w:type="spellStart"/>
      <w:r w:rsidRPr="007B450B">
        <w:rPr>
          <w:rFonts w:eastAsia="Times New Roman" w:cs="Times New Roman"/>
          <w:szCs w:val="20"/>
          <w:lang w:eastAsia="es-ES"/>
        </w:rPr>
        <w:t>Fatimah</w:t>
      </w:r>
      <w:proofErr w:type="spellEnd"/>
      <w:r w:rsidRPr="007B450B">
        <w:rPr>
          <w:rFonts w:eastAsia="Times New Roman" w:cs="Times New Roman"/>
          <w:szCs w:val="20"/>
          <w:lang w:eastAsia="es-ES"/>
        </w:rPr>
        <w:t xml:space="preserve"> </w:t>
      </w:r>
      <w:proofErr w:type="spellStart"/>
      <w:r w:rsidRPr="007B450B">
        <w:rPr>
          <w:rFonts w:eastAsia="Times New Roman" w:cs="Times New Roman"/>
          <w:szCs w:val="20"/>
          <w:lang w:eastAsia="es-ES"/>
        </w:rPr>
        <w:t>Hossaini</w:t>
      </w:r>
      <w:proofErr w:type="spellEnd"/>
      <w:r w:rsidRPr="007B450B">
        <w:rPr>
          <w:rFonts w:eastAsia="Times New Roman" w:cs="Times New Roman"/>
          <w:szCs w:val="20"/>
          <w:lang w:eastAsia="es-ES"/>
        </w:rPr>
        <w:t xml:space="preserve">, defensora dels Drets de les persones </w:t>
      </w:r>
      <w:proofErr w:type="spellStart"/>
      <w:r w:rsidRPr="007B450B">
        <w:rPr>
          <w:rFonts w:eastAsia="Times New Roman" w:cs="Times New Roman"/>
          <w:szCs w:val="20"/>
          <w:lang w:eastAsia="es-ES"/>
        </w:rPr>
        <w:t>migrants</w:t>
      </w:r>
      <w:proofErr w:type="spellEnd"/>
      <w:r w:rsidRPr="007B450B">
        <w:rPr>
          <w:rFonts w:eastAsia="Times New Roman" w:cs="Times New Roman"/>
          <w:szCs w:val="20"/>
          <w:lang w:eastAsia="es-ES"/>
        </w:rPr>
        <w:t xml:space="preserve"> i refugiades i de les dones. Com a novetat, en aquesta edició del cicle, hi haurà una activitat dirigida al públic general que se celebrarà en el marc del Festival </w:t>
      </w:r>
      <w:proofErr w:type="spellStart"/>
      <w:r w:rsidRPr="007B450B">
        <w:rPr>
          <w:rFonts w:eastAsia="Times New Roman" w:cs="Times New Roman"/>
          <w:szCs w:val="20"/>
          <w:lang w:eastAsia="es-ES"/>
        </w:rPr>
        <w:t>Esperanzah</w:t>
      </w:r>
      <w:proofErr w:type="spellEnd"/>
      <w:r w:rsidRPr="007B450B">
        <w:rPr>
          <w:rFonts w:eastAsia="Times New Roman" w:cs="Times New Roman"/>
          <w:szCs w:val="20"/>
          <w:lang w:eastAsia="es-ES"/>
        </w:rPr>
        <w:t xml:space="preserve">: una exhibició </w:t>
      </w:r>
      <w:proofErr w:type="spellStart"/>
      <w:r w:rsidRPr="007B450B">
        <w:rPr>
          <w:rFonts w:eastAsia="Times New Roman" w:cs="Times New Roman"/>
          <w:i/>
          <w:iCs/>
          <w:szCs w:val="20"/>
          <w:lang w:eastAsia="es-ES"/>
        </w:rPr>
        <w:t>freestyle</w:t>
      </w:r>
      <w:proofErr w:type="spellEnd"/>
      <w:r w:rsidRPr="007B450B">
        <w:rPr>
          <w:rFonts w:eastAsia="Times New Roman" w:cs="Times New Roman"/>
          <w:szCs w:val="20"/>
          <w:lang w:eastAsia="es-ES"/>
        </w:rPr>
        <w:t xml:space="preserve"> i taula rodona sobre la música com a mirall de la societat que cohabitem.</w:t>
      </w:r>
    </w:p>
    <w:p w14:paraId="42C630F6" w14:textId="1579FC08" w:rsidR="00D26E97" w:rsidRPr="007B450B" w:rsidRDefault="00D26E97" w:rsidP="007B450B">
      <w:pPr>
        <w:rPr>
          <w:szCs w:val="20"/>
        </w:rPr>
      </w:pPr>
    </w:p>
    <w:sectPr w:rsidR="00D26E97" w:rsidRPr="007B450B" w:rsidSect="007B450B">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467CA" w14:textId="77777777" w:rsidR="007B450B" w:rsidRDefault="007B450B" w:rsidP="007B450B">
      <w:pPr>
        <w:spacing w:after="0" w:line="240" w:lineRule="auto"/>
      </w:pPr>
      <w:r>
        <w:separator/>
      </w:r>
    </w:p>
  </w:endnote>
  <w:endnote w:type="continuationSeparator" w:id="0">
    <w:p w14:paraId="6FBD76B6" w14:textId="77777777" w:rsidR="007B450B" w:rsidRDefault="007B450B" w:rsidP="007B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5389C" w14:textId="77777777" w:rsidR="007B450B" w:rsidRDefault="007B450B" w:rsidP="007B450B">
      <w:pPr>
        <w:spacing w:after="0" w:line="240" w:lineRule="auto"/>
      </w:pPr>
      <w:r>
        <w:separator/>
      </w:r>
    </w:p>
  </w:footnote>
  <w:footnote w:type="continuationSeparator" w:id="0">
    <w:p w14:paraId="3217C73D" w14:textId="77777777" w:rsidR="007B450B" w:rsidRDefault="007B450B" w:rsidP="007B4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84F9" w14:textId="32095004" w:rsidR="007B450B" w:rsidRDefault="007B450B" w:rsidP="007B450B">
    <w:pPr>
      <w:pStyle w:val="Encabezado"/>
      <w:jc w:val="center"/>
    </w:pPr>
    <w:r>
      <w:rPr>
        <w:noProof/>
      </w:rPr>
      <w:drawing>
        <wp:inline distT="0" distB="0" distL="0" distR="0" wp14:anchorId="2A4F79B4" wp14:editId="786103FA">
          <wp:extent cx="2228850" cy="80803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png"/>
                  <pic:cNvPicPr/>
                </pic:nvPicPr>
                <pic:blipFill>
                  <a:blip r:embed="rId1">
                    <a:extLst>
                      <a:ext uri="{28A0092B-C50C-407E-A947-70E740481C1C}">
                        <a14:useLocalDpi xmlns:a14="http://schemas.microsoft.com/office/drawing/2010/main" val="0"/>
                      </a:ext>
                    </a:extLst>
                  </a:blip>
                  <a:stretch>
                    <a:fillRect/>
                  </a:stretch>
                </pic:blipFill>
                <pic:spPr>
                  <a:xfrm>
                    <a:off x="0" y="0"/>
                    <a:ext cx="2240525" cy="8122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9357F"/>
    <w:multiLevelType w:val="multilevel"/>
    <w:tmpl w:val="1C6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9C"/>
    <w:rsid w:val="000D1974"/>
    <w:rsid w:val="00140842"/>
    <w:rsid w:val="0016709C"/>
    <w:rsid w:val="00244313"/>
    <w:rsid w:val="00344FF7"/>
    <w:rsid w:val="004A1D58"/>
    <w:rsid w:val="004C229C"/>
    <w:rsid w:val="005E2ED5"/>
    <w:rsid w:val="007277EE"/>
    <w:rsid w:val="007B450B"/>
    <w:rsid w:val="007D7FCB"/>
    <w:rsid w:val="00856386"/>
    <w:rsid w:val="0090449E"/>
    <w:rsid w:val="009C6526"/>
    <w:rsid w:val="00A15137"/>
    <w:rsid w:val="00AE7B7C"/>
    <w:rsid w:val="00B52AA0"/>
    <w:rsid w:val="00B70F1C"/>
    <w:rsid w:val="00C56B4D"/>
    <w:rsid w:val="00D26E97"/>
    <w:rsid w:val="00D37465"/>
    <w:rsid w:val="00F253A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1B814"/>
  <w15:chartTrackingRefBased/>
  <w15:docId w15:val="{A38703C8-CD3A-494A-BCFA-01B2E643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7B450B"/>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B450B"/>
    <w:rPr>
      <w:rFonts w:ascii="Times New Roman" w:eastAsia="Times New Roman" w:hAnsi="Times New Roman" w:cs="Times New Roman"/>
      <w:b/>
      <w:bCs/>
      <w:sz w:val="24"/>
      <w:szCs w:val="24"/>
      <w:lang w:val="es-ES" w:eastAsia="es-ES"/>
    </w:rPr>
  </w:style>
  <w:style w:type="paragraph" w:styleId="NormalWeb">
    <w:name w:val="Normal (Web)"/>
    <w:basedOn w:val="Normal"/>
    <w:uiPriority w:val="99"/>
    <w:semiHidden/>
    <w:unhideWhenUsed/>
    <w:rsid w:val="007B450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7B450B"/>
    <w:rPr>
      <w:color w:val="0000FF"/>
      <w:u w:val="single"/>
    </w:rPr>
  </w:style>
  <w:style w:type="character" w:styleId="Textoennegrita">
    <w:name w:val="Strong"/>
    <w:basedOn w:val="Fuentedeprrafopredeter"/>
    <w:uiPriority w:val="22"/>
    <w:qFormat/>
    <w:rsid w:val="007B450B"/>
    <w:rPr>
      <w:b/>
      <w:bCs/>
    </w:rPr>
  </w:style>
  <w:style w:type="character" w:styleId="nfasis">
    <w:name w:val="Emphasis"/>
    <w:basedOn w:val="Fuentedeprrafopredeter"/>
    <w:uiPriority w:val="20"/>
    <w:qFormat/>
    <w:rsid w:val="007B450B"/>
    <w:rPr>
      <w:i/>
      <w:iCs/>
    </w:rPr>
  </w:style>
  <w:style w:type="paragraph" w:styleId="Encabezado">
    <w:name w:val="header"/>
    <w:basedOn w:val="Normal"/>
    <w:link w:val="EncabezadoCar"/>
    <w:uiPriority w:val="99"/>
    <w:unhideWhenUsed/>
    <w:rsid w:val="007B45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50B"/>
  </w:style>
  <w:style w:type="paragraph" w:styleId="Piedepgina">
    <w:name w:val="footer"/>
    <w:basedOn w:val="Normal"/>
    <w:link w:val="PiedepginaCar"/>
    <w:uiPriority w:val="99"/>
    <w:unhideWhenUsed/>
    <w:rsid w:val="007B45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947201">
      <w:bodyDiv w:val="1"/>
      <w:marLeft w:val="0"/>
      <w:marRight w:val="0"/>
      <w:marTop w:val="0"/>
      <w:marBottom w:val="0"/>
      <w:divBdr>
        <w:top w:val="none" w:sz="0" w:space="0" w:color="auto"/>
        <w:left w:val="none" w:sz="0" w:space="0" w:color="auto"/>
        <w:bottom w:val="none" w:sz="0" w:space="0" w:color="auto"/>
        <w:right w:val="none" w:sz="0" w:space="0" w:color="auto"/>
      </w:divBdr>
    </w:div>
    <w:div w:id="214080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prat.cat/persones/cooperacio-justicia-global-pau-i-drets-humans/ciutats-defensores-dels-drets-huma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prat.cat/persones/accio-social-i-comunitaria/espai-situ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onscatala.org/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2" ma:contentTypeDescription="Crear nuevo documento." ma:contentTypeScope="" ma:versionID="e4c224bcf361c9721078cd9c0ef0a7cf">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9ca61b5703f3d31e29eef0581c53c1e1"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8F733-CFCA-4773-888D-6BC4C8DD012C}">
  <ds:schemaRefs>
    <ds:schemaRef ds:uri="http://schemas.microsoft.com/sharepoint/v3/contenttype/forms"/>
  </ds:schemaRefs>
</ds:datastoreItem>
</file>

<file path=customXml/itemProps2.xml><?xml version="1.0" encoding="utf-8"?>
<ds:datastoreItem xmlns:ds="http://schemas.openxmlformats.org/officeDocument/2006/customXml" ds:itemID="{EF129803-3F49-4205-AF51-D5C8EC0793A3}">
  <ds:schemaRefs>
    <ds:schemaRef ds:uri="3ace992b-8ed0-48a2-b2db-e9457860b8f5"/>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ddffca97-fd75-4e1d-bc41-cdc37a7ea70d"/>
    <ds:schemaRef ds:uri="http://www.w3.org/XML/1998/namespace"/>
  </ds:schemaRefs>
</ds:datastoreItem>
</file>

<file path=customXml/itemProps3.xml><?xml version="1.0" encoding="utf-8"?>
<ds:datastoreItem xmlns:ds="http://schemas.openxmlformats.org/officeDocument/2006/customXml" ds:itemID="{0329EE40-3A27-4D93-B60D-A0D318183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713</Words>
  <Characters>3926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4</cp:revision>
  <dcterms:created xsi:type="dcterms:W3CDTF">2023-09-28T15:18:00Z</dcterms:created>
  <dcterms:modified xsi:type="dcterms:W3CDTF">2023-09-28T17:43:00Z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