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B4D" w:rsidRDefault="00C87B4D" w:rsidP="00C12731">
      <w:pPr>
        <w:jc w:val="center"/>
        <w:rPr>
          <w:rFonts w:ascii="Arial" w:hAnsi="Arial" w:cs="Arial"/>
          <w:b/>
          <w:color w:val="1A1A1A"/>
          <w:u w:val="single"/>
        </w:rPr>
      </w:pPr>
      <w:r w:rsidRPr="00C87B4D">
        <w:rPr>
          <w:rFonts w:ascii="Arial" w:hAnsi="Arial" w:cs="Arial"/>
          <w:b/>
          <w:color w:val="1A1A1A"/>
          <w:u w:val="single"/>
        </w:rPr>
        <w:t>Convocatòria de premsa</w:t>
      </w:r>
      <w:r>
        <w:rPr>
          <w:rFonts w:ascii="Arial" w:hAnsi="Arial" w:cs="Arial"/>
          <w:b/>
          <w:color w:val="1A1A1A"/>
          <w:u w:val="single"/>
        </w:rPr>
        <w:t>, divendres 19 de novembre a les 19 h</w:t>
      </w:r>
    </w:p>
    <w:p w:rsidR="00BE6FBE" w:rsidRDefault="00BE6FBE" w:rsidP="00C12731">
      <w:pPr>
        <w:jc w:val="center"/>
        <w:rPr>
          <w:rFonts w:ascii="Arial" w:hAnsi="Arial" w:cs="Arial"/>
          <w:b/>
          <w:color w:val="1A1A1A"/>
          <w:u w:val="single"/>
        </w:rPr>
      </w:pPr>
    </w:p>
    <w:p w:rsidR="00C12731" w:rsidRPr="00C12731" w:rsidRDefault="00C12731" w:rsidP="00C12731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 w:rsidRPr="00C12731">
        <w:rPr>
          <w:rFonts w:ascii="Arial" w:hAnsi="Arial" w:cs="Arial"/>
          <w:b/>
          <w:color w:val="1A1A1A"/>
          <w:sz w:val="36"/>
          <w:szCs w:val="36"/>
        </w:rPr>
        <w:t xml:space="preserve">Lluís Tejedor </w:t>
      </w:r>
      <w:r w:rsidR="00C87B4D">
        <w:rPr>
          <w:rFonts w:ascii="Arial" w:hAnsi="Arial" w:cs="Arial"/>
          <w:b/>
          <w:color w:val="1A1A1A"/>
          <w:sz w:val="36"/>
          <w:szCs w:val="36"/>
        </w:rPr>
        <w:t>rebrà</w:t>
      </w:r>
      <w:r w:rsidR="00EE3534">
        <w:rPr>
          <w:rFonts w:ascii="Arial" w:hAnsi="Arial" w:cs="Arial"/>
          <w:b/>
          <w:color w:val="1A1A1A"/>
          <w:sz w:val="36"/>
          <w:szCs w:val="36"/>
        </w:rPr>
        <w:t xml:space="preserve"> el títol de </w:t>
      </w:r>
      <w:r w:rsidR="00C87B4D">
        <w:rPr>
          <w:rFonts w:ascii="Arial" w:hAnsi="Arial" w:cs="Arial"/>
          <w:b/>
          <w:color w:val="1A1A1A"/>
          <w:sz w:val="36"/>
          <w:szCs w:val="36"/>
        </w:rPr>
        <w:t xml:space="preserve">fill adoptiu del Prat en l’acte que se celebrarà al </w:t>
      </w:r>
      <w:r w:rsidR="00EE3534">
        <w:rPr>
          <w:rFonts w:ascii="Arial" w:hAnsi="Arial" w:cs="Arial"/>
          <w:b/>
          <w:color w:val="1A1A1A"/>
          <w:sz w:val="36"/>
          <w:szCs w:val="36"/>
        </w:rPr>
        <w:t>Teatre L’Artesà</w:t>
      </w:r>
    </w:p>
    <w:p w:rsidR="00BE6FBE" w:rsidRDefault="00BE6FBE" w:rsidP="00EE3534">
      <w:pPr>
        <w:pStyle w:val="Ttulo3"/>
        <w:shd w:val="clear" w:color="auto" w:fill="FFFFFF"/>
        <w:spacing w:before="200" w:beforeAutospacing="0" w:afterAutospacing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C87B4D" w:rsidRDefault="00EE3534" w:rsidP="00EE3534">
      <w:pPr>
        <w:pStyle w:val="Ttulo3"/>
        <w:shd w:val="clear" w:color="auto" w:fill="FFFFFF"/>
        <w:spacing w:before="200" w:beforeAutospacing="0" w:afterAutospacing="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8748D5">
        <w:rPr>
          <w:rFonts w:ascii="Arial" w:hAnsi="Arial" w:cs="Arial"/>
          <w:b w:val="0"/>
          <w:bCs w:val="0"/>
          <w:sz w:val="24"/>
          <w:szCs w:val="24"/>
        </w:rPr>
        <w:t xml:space="preserve">El Teatre L’Artesà </w:t>
      </w:r>
      <w:r w:rsidR="00C87B4D">
        <w:rPr>
          <w:rFonts w:ascii="Arial" w:hAnsi="Arial" w:cs="Arial"/>
          <w:b w:val="0"/>
          <w:bCs w:val="0"/>
          <w:sz w:val="24"/>
          <w:szCs w:val="24"/>
        </w:rPr>
        <w:t xml:space="preserve">acollirà </w:t>
      </w:r>
      <w:r w:rsidRPr="008748D5">
        <w:rPr>
          <w:rFonts w:ascii="Arial" w:hAnsi="Arial" w:cs="Arial"/>
          <w:b w:val="0"/>
          <w:bCs w:val="0"/>
          <w:sz w:val="24"/>
          <w:szCs w:val="24"/>
        </w:rPr>
        <w:t>divendres</w:t>
      </w:r>
      <w:r w:rsidR="00C87B4D">
        <w:rPr>
          <w:rFonts w:ascii="Arial" w:hAnsi="Arial" w:cs="Arial"/>
          <w:b w:val="0"/>
          <w:bCs w:val="0"/>
          <w:sz w:val="24"/>
          <w:szCs w:val="24"/>
        </w:rPr>
        <w:t xml:space="preserve"> vinent</w:t>
      </w:r>
      <w:r w:rsidRPr="008748D5">
        <w:rPr>
          <w:rFonts w:ascii="Arial" w:hAnsi="Arial" w:cs="Arial"/>
          <w:b w:val="0"/>
          <w:bCs w:val="0"/>
          <w:sz w:val="24"/>
          <w:szCs w:val="24"/>
        </w:rPr>
        <w:t>, 19 de novembre, a la tarda l’acte de lliurament del títol de fill adoptiu del Prat a Lluí</w:t>
      </w:r>
      <w:r w:rsidR="00C87B4D">
        <w:rPr>
          <w:rFonts w:ascii="Arial" w:hAnsi="Arial" w:cs="Arial"/>
          <w:b w:val="0"/>
          <w:bCs w:val="0"/>
          <w:sz w:val="24"/>
          <w:szCs w:val="24"/>
        </w:rPr>
        <w:t>s Tejedor.</w:t>
      </w:r>
      <w:r w:rsidRPr="008748D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C87B4D">
        <w:rPr>
          <w:rFonts w:ascii="Arial" w:hAnsi="Arial" w:cs="Arial"/>
          <w:b w:val="0"/>
          <w:bCs w:val="0"/>
          <w:sz w:val="24"/>
          <w:szCs w:val="24"/>
        </w:rPr>
        <w:t xml:space="preserve">D’aquesta manera, es vol </w:t>
      </w:r>
      <w:r w:rsidRPr="008748D5">
        <w:rPr>
          <w:rFonts w:ascii="Arial" w:hAnsi="Arial" w:cs="Arial"/>
          <w:b w:val="0"/>
          <w:bCs w:val="0"/>
          <w:sz w:val="24"/>
          <w:szCs w:val="24"/>
        </w:rPr>
        <w:t>reconèixer</w:t>
      </w:r>
      <w:r w:rsidR="00544E1A" w:rsidRPr="008748D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8748D5">
        <w:rPr>
          <w:rFonts w:ascii="Arial" w:hAnsi="Arial" w:cs="Arial"/>
          <w:b w:val="0"/>
          <w:bCs w:val="0"/>
          <w:sz w:val="24"/>
          <w:szCs w:val="24"/>
        </w:rPr>
        <w:t>la seva contribució a la millora i transformació experimentada per la ciutat</w:t>
      </w:r>
      <w:r w:rsidR="002056B1">
        <w:rPr>
          <w:rFonts w:ascii="Arial" w:hAnsi="Arial" w:cs="Arial"/>
          <w:b w:val="0"/>
          <w:bCs w:val="0"/>
          <w:sz w:val="24"/>
          <w:szCs w:val="24"/>
        </w:rPr>
        <w:t xml:space="preserve"> durant la seva etapa com a alc</w:t>
      </w:r>
      <w:r w:rsidR="00C87B4D">
        <w:rPr>
          <w:rFonts w:ascii="Arial" w:hAnsi="Arial" w:cs="Arial"/>
          <w:b w:val="0"/>
          <w:bCs w:val="0"/>
          <w:sz w:val="24"/>
          <w:szCs w:val="24"/>
        </w:rPr>
        <w:t>a</w:t>
      </w:r>
      <w:r w:rsidR="002056B1">
        <w:rPr>
          <w:rFonts w:ascii="Arial" w:hAnsi="Arial" w:cs="Arial"/>
          <w:b w:val="0"/>
          <w:bCs w:val="0"/>
          <w:sz w:val="24"/>
          <w:szCs w:val="24"/>
        </w:rPr>
        <w:t>l</w:t>
      </w:r>
      <w:r w:rsidR="00C87B4D">
        <w:rPr>
          <w:rFonts w:ascii="Arial" w:hAnsi="Arial" w:cs="Arial"/>
          <w:b w:val="0"/>
          <w:bCs w:val="0"/>
          <w:sz w:val="24"/>
          <w:szCs w:val="24"/>
        </w:rPr>
        <w:t xml:space="preserve">de, </w:t>
      </w:r>
      <w:r w:rsidR="00C87B4D" w:rsidRPr="008748D5">
        <w:rPr>
          <w:rFonts w:ascii="Arial" w:hAnsi="Arial" w:cs="Arial"/>
          <w:b w:val="0"/>
          <w:bCs w:val="0"/>
          <w:sz w:val="24"/>
          <w:szCs w:val="24"/>
        </w:rPr>
        <w:t>entre 1982 i 2019.</w:t>
      </w:r>
    </w:p>
    <w:p w:rsidR="00F93615" w:rsidRDefault="003D7C99" w:rsidP="003D7C99">
      <w:pPr>
        <w:pStyle w:val="Ttulo3"/>
        <w:shd w:val="clear" w:color="auto" w:fill="FFFFFF"/>
        <w:spacing w:before="200" w:beforeAutospacing="0" w:afterAutospacing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El lliurament d’aquest títol a Lluís Tejedor, </w:t>
      </w:r>
      <w:r w:rsidR="00BE6FBE">
        <w:rPr>
          <w:rFonts w:ascii="Arial" w:hAnsi="Arial" w:cs="Arial"/>
          <w:b w:val="0"/>
          <w:bCs w:val="0"/>
          <w:sz w:val="24"/>
          <w:szCs w:val="24"/>
        </w:rPr>
        <w:t xml:space="preserve">que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es va traslladar al Prat amb només 9 anys des de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Cifuentes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(Guadalajara)</w:t>
      </w:r>
      <w:r w:rsidR="00F93615">
        <w:rPr>
          <w:rFonts w:ascii="Arial" w:hAnsi="Arial" w:cs="Arial"/>
          <w:b w:val="0"/>
          <w:bCs w:val="0"/>
          <w:sz w:val="24"/>
          <w:szCs w:val="24"/>
        </w:rPr>
        <w:t xml:space="preserve"> als anys 60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, ha comptat amb el suport de </w:t>
      </w:r>
      <w:r w:rsidR="00BE6FBE">
        <w:rPr>
          <w:rFonts w:ascii="Arial" w:hAnsi="Arial" w:cs="Arial"/>
          <w:b w:val="0"/>
          <w:bCs w:val="0"/>
          <w:sz w:val="24"/>
          <w:szCs w:val="24"/>
        </w:rPr>
        <w:t>344 persones i de</w:t>
      </w:r>
      <w:r w:rsidRPr="008748D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3261F6">
        <w:rPr>
          <w:rFonts w:ascii="Arial" w:hAnsi="Arial" w:cs="Arial"/>
          <w:b w:val="0"/>
          <w:bCs w:val="0"/>
          <w:sz w:val="24"/>
          <w:szCs w:val="24"/>
        </w:rPr>
        <w:t>diverses</w:t>
      </w:r>
      <w:r w:rsidRPr="008748D5">
        <w:rPr>
          <w:rFonts w:ascii="Arial" w:hAnsi="Arial" w:cs="Arial"/>
          <w:b w:val="0"/>
          <w:bCs w:val="0"/>
          <w:sz w:val="24"/>
          <w:szCs w:val="24"/>
        </w:rPr>
        <w:t xml:space="preserve"> associacions i personalitats que ha</w:t>
      </w:r>
      <w:r w:rsidR="00BE6FBE">
        <w:rPr>
          <w:rFonts w:ascii="Arial" w:hAnsi="Arial" w:cs="Arial"/>
          <w:b w:val="0"/>
          <w:bCs w:val="0"/>
          <w:sz w:val="24"/>
          <w:szCs w:val="24"/>
        </w:rPr>
        <w:t>n</w:t>
      </w:r>
      <w:r w:rsidRPr="008748D5">
        <w:rPr>
          <w:rFonts w:ascii="Arial" w:hAnsi="Arial" w:cs="Arial"/>
          <w:b w:val="0"/>
          <w:bCs w:val="0"/>
          <w:sz w:val="24"/>
          <w:szCs w:val="24"/>
        </w:rPr>
        <w:t xml:space="preserve"> tingut relacions personals amb Tejedor en l’exercici del seu càrrec.</w:t>
      </w:r>
      <w:r w:rsidR="00F93615">
        <w:rPr>
          <w:rFonts w:ascii="Arial" w:hAnsi="Arial" w:cs="Arial"/>
          <w:b w:val="0"/>
          <w:bCs w:val="0"/>
          <w:sz w:val="24"/>
          <w:szCs w:val="24"/>
        </w:rPr>
        <w:t xml:space="preserve"> A més, va ser ratificada per unanimitat al</w:t>
      </w:r>
      <w:r w:rsidRPr="008748D5">
        <w:rPr>
          <w:rFonts w:ascii="Arial" w:hAnsi="Arial" w:cs="Arial"/>
          <w:b w:val="0"/>
          <w:bCs w:val="0"/>
          <w:sz w:val="24"/>
          <w:szCs w:val="24"/>
        </w:rPr>
        <w:t xml:space="preserve"> ple municipal del </w:t>
      </w:r>
      <w:r w:rsidR="00F93615">
        <w:rPr>
          <w:rFonts w:ascii="Arial" w:hAnsi="Arial" w:cs="Arial"/>
          <w:b w:val="0"/>
          <w:bCs w:val="0"/>
          <w:sz w:val="24"/>
          <w:szCs w:val="24"/>
        </w:rPr>
        <w:t xml:space="preserve">passat </w:t>
      </w:r>
      <w:r w:rsidRPr="008748D5">
        <w:rPr>
          <w:rFonts w:ascii="Arial" w:hAnsi="Arial" w:cs="Arial"/>
          <w:b w:val="0"/>
          <w:bCs w:val="0"/>
          <w:sz w:val="24"/>
          <w:szCs w:val="24"/>
        </w:rPr>
        <w:t>3 de novembre</w:t>
      </w:r>
      <w:r w:rsidR="00F93615">
        <w:rPr>
          <w:rFonts w:ascii="Arial" w:hAnsi="Arial" w:cs="Arial"/>
          <w:b w:val="0"/>
          <w:bCs w:val="0"/>
          <w:sz w:val="24"/>
          <w:szCs w:val="24"/>
        </w:rPr>
        <w:t>.</w:t>
      </w:r>
    </w:p>
    <w:p w:rsidR="003D7C99" w:rsidRDefault="00F93615" w:rsidP="003D7C99">
      <w:pPr>
        <w:pStyle w:val="Ttulo3"/>
        <w:shd w:val="clear" w:color="auto" w:fill="FFFFFF"/>
        <w:spacing w:before="200" w:beforeAutospacing="0" w:afterAutospacing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L</w:t>
      </w:r>
      <w:r w:rsidR="00C87B4D">
        <w:rPr>
          <w:rFonts w:ascii="Arial" w:hAnsi="Arial" w:cs="Arial"/>
          <w:b w:val="0"/>
          <w:bCs w:val="0"/>
          <w:sz w:val="24"/>
          <w:szCs w:val="24"/>
        </w:rPr>
        <w:t xml:space="preserve">’actual alcalde, Lluís Mijoler, </w:t>
      </w:r>
      <w:r>
        <w:rPr>
          <w:rFonts w:ascii="Arial" w:hAnsi="Arial" w:cs="Arial"/>
          <w:b w:val="0"/>
          <w:bCs w:val="0"/>
          <w:sz w:val="24"/>
          <w:szCs w:val="24"/>
        </w:rPr>
        <w:t>serà l’encarregat de lliurar</w:t>
      </w:r>
      <w:r w:rsidR="00C87B4D">
        <w:rPr>
          <w:rFonts w:ascii="Arial" w:hAnsi="Arial" w:cs="Arial"/>
          <w:b w:val="0"/>
          <w:bCs w:val="0"/>
          <w:sz w:val="24"/>
          <w:szCs w:val="24"/>
        </w:rPr>
        <w:t xml:space="preserve"> el diploma de fill adoptiu</w:t>
      </w:r>
      <w:r w:rsidR="003261F6">
        <w:rPr>
          <w:rFonts w:ascii="Arial" w:hAnsi="Arial" w:cs="Arial"/>
          <w:b w:val="0"/>
          <w:bCs w:val="0"/>
          <w:sz w:val="24"/>
          <w:szCs w:val="24"/>
        </w:rPr>
        <w:t xml:space="preserve"> i una estàtua commemorativa obra de Manel Álvarez</w:t>
      </w:r>
      <w:r w:rsidR="00C87B4D">
        <w:rPr>
          <w:rFonts w:ascii="Arial" w:hAnsi="Arial" w:cs="Arial"/>
          <w:b w:val="0"/>
          <w:bCs w:val="0"/>
          <w:sz w:val="24"/>
          <w:szCs w:val="24"/>
        </w:rPr>
        <w:t xml:space="preserve"> al seu antecessor. La  </w:t>
      </w:r>
      <w:proofErr w:type="spellStart"/>
      <w:r w:rsidR="00535A6F" w:rsidRPr="008748D5">
        <w:rPr>
          <w:rFonts w:ascii="Arial" w:hAnsi="Arial" w:cs="Arial"/>
          <w:b w:val="0"/>
          <w:bCs w:val="0"/>
          <w:sz w:val="24"/>
          <w:szCs w:val="24"/>
        </w:rPr>
        <w:t>tinenta</w:t>
      </w:r>
      <w:proofErr w:type="spellEnd"/>
      <w:r w:rsidR="00535A6F" w:rsidRPr="008748D5">
        <w:rPr>
          <w:rFonts w:ascii="Arial" w:hAnsi="Arial" w:cs="Arial"/>
          <w:b w:val="0"/>
          <w:bCs w:val="0"/>
          <w:sz w:val="24"/>
          <w:szCs w:val="24"/>
        </w:rPr>
        <w:t xml:space="preserve"> d’alcaldia </w:t>
      </w:r>
      <w:r w:rsidR="003D7C99">
        <w:rPr>
          <w:rFonts w:ascii="Arial" w:hAnsi="Arial" w:cs="Arial"/>
          <w:b w:val="0"/>
          <w:bCs w:val="0"/>
          <w:sz w:val="24"/>
          <w:szCs w:val="24"/>
        </w:rPr>
        <w:t xml:space="preserve">del </w:t>
      </w:r>
      <w:r w:rsidR="00535A6F" w:rsidRPr="008748D5">
        <w:rPr>
          <w:rFonts w:ascii="Arial" w:hAnsi="Arial" w:cs="Arial"/>
          <w:b w:val="0"/>
          <w:bCs w:val="0"/>
          <w:sz w:val="24"/>
          <w:szCs w:val="24"/>
        </w:rPr>
        <w:t>Prat, Alba Bou,</w:t>
      </w:r>
      <w:r w:rsidR="003D7C99">
        <w:rPr>
          <w:rFonts w:ascii="Arial" w:hAnsi="Arial" w:cs="Arial"/>
          <w:b w:val="0"/>
          <w:bCs w:val="0"/>
          <w:sz w:val="24"/>
          <w:szCs w:val="24"/>
        </w:rPr>
        <w:t xml:space="preserve"> també exposarà els motius que han portat al consistori a impulsar aquest reconeixement a Lluís Tejedor, </w:t>
      </w:r>
      <w:r w:rsidR="00C87B4D">
        <w:rPr>
          <w:rFonts w:ascii="Arial" w:hAnsi="Arial" w:cs="Arial"/>
          <w:b w:val="0"/>
          <w:bCs w:val="0"/>
          <w:sz w:val="24"/>
          <w:szCs w:val="24"/>
        </w:rPr>
        <w:t xml:space="preserve">com a </w:t>
      </w:r>
      <w:r w:rsidR="003D7C99">
        <w:rPr>
          <w:rFonts w:ascii="Arial" w:hAnsi="Arial" w:cs="Arial"/>
          <w:b w:val="0"/>
          <w:bCs w:val="0"/>
          <w:sz w:val="24"/>
          <w:szCs w:val="24"/>
        </w:rPr>
        <w:t>responsable</w:t>
      </w:r>
      <w:r w:rsidR="00535A6F" w:rsidRPr="008748D5">
        <w:rPr>
          <w:rFonts w:ascii="Arial" w:hAnsi="Arial" w:cs="Arial"/>
          <w:b w:val="0"/>
          <w:bCs w:val="0"/>
          <w:sz w:val="24"/>
          <w:szCs w:val="24"/>
        </w:rPr>
        <w:t xml:space="preserve"> d’instruir l’expedien</w:t>
      </w:r>
      <w:r w:rsidR="003D7C99">
        <w:rPr>
          <w:rFonts w:ascii="Arial" w:hAnsi="Arial" w:cs="Arial"/>
          <w:b w:val="0"/>
          <w:bCs w:val="0"/>
          <w:sz w:val="24"/>
          <w:szCs w:val="24"/>
        </w:rPr>
        <w:t>t del seu nomenament com a fill adoptiu</w:t>
      </w:r>
      <w:r w:rsidR="000F2AAD">
        <w:rPr>
          <w:rFonts w:ascii="Arial" w:hAnsi="Arial" w:cs="Arial"/>
          <w:b w:val="0"/>
          <w:bCs w:val="0"/>
          <w:sz w:val="24"/>
          <w:szCs w:val="24"/>
        </w:rPr>
        <w:t>.</w:t>
      </w:r>
      <w:r w:rsidR="003D7C99">
        <w:rPr>
          <w:rFonts w:ascii="Arial" w:hAnsi="Arial" w:cs="Arial"/>
          <w:b w:val="0"/>
          <w:bCs w:val="0"/>
          <w:sz w:val="24"/>
          <w:szCs w:val="24"/>
        </w:rPr>
        <w:t xml:space="preserve"> A més,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intervindran </w:t>
      </w:r>
      <w:r w:rsidR="003D7C99">
        <w:rPr>
          <w:rFonts w:ascii="Arial" w:hAnsi="Arial" w:cs="Arial"/>
          <w:b w:val="0"/>
          <w:bCs w:val="0"/>
          <w:sz w:val="24"/>
          <w:szCs w:val="24"/>
        </w:rPr>
        <w:t xml:space="preserve">tres </w:t>
      </w:r>
      <w:r w:rsidR="00C87B4D">
        <w:rPr>
          <w:rFonts w:ascii="Arial" w:hAnsi="Arial" w:cs="Arial"/>
          <w:b w:val="0"/>
          <w:bCs w:val="0"/>
          <w:sz w:val="24"/>
          <w:szCs w:val="24"/>
        </w:rPr>
        <w:t>persones que ha</w:t>
      </w:r>
      <w:r w:rsidR="003D7C99">
        <w:rPr>
          <w:rFonts w:ascii="Arial" w:hAnsi="Arial" w:cs="Arial"/>
          <w:b w:val="0"/>
          <w:bCs w:val="0"/>
          <w:sz w:val="24"/>
          <w:szCs w:val="24"/>
        </w:rPr>
        <w:t xml:space="preserve">n estat regidors i regidores del </w:t>
      </w:r>
      <w:r w:rsidR="00C87B4D">
        <w:rPr>
          <w:rFonts w:ascii="Arial" w:hAnsi="Arial" w:cs="Arial"/>
          <w:b w:val="0"/>
          <w:bCs w:val="0"/>
          <w:sz w:val="24"/>
          <w:szCs w:val="24"/>
        </w:rPr>
        <w:t xml:space="preserve">Prat en diferents de les etapes de Lluís Tejedor </w:t>
      </w:r>
      <w:r w:rsidR="003261F6">
        <w:rPr>
          <w:rFonts w:ascii="Arial" w:hAnsi="Arial" w:cs="Arial"/>
          <w:b w:val="0"/>
          <w:bCs w:val="0"/>
          <w:sz w:val="24"/>
          <w:szCs w:val="24"/>
        </w:rPr>
        <w:t>com a alcalde.</w:t>
      </w:r>
    </w:p>
    <w:p w:rsidR="000F2AAD" w:rsidRDefault="000F2AAD" w:rsidP="000F2AAD">
      <w:pPr>
        <w:pStyle w:val="Ttulo3"/>
        <w:shd w:val="clear" w:color="auto" w:fill="FFFFFF"/>
        <w:spacing w:before="200" w:beforeAutospacing="0" w:afterAutospacing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També </w:t>
      </w:r>
      <w:r w:rsidR="003D7C99">
        <w:rPr>
          <w:rFonts w:ascii="Arial" w:hAnsi="Arial" w:cs="Arial"/>
          <w:b w:val="0"/>
          <w:bCs w:val="0"/>
          <w:sz w:val="24"/>
          <w:szCs w:val="24"/>
        </w:rPr>
        <w:t xml:space="preserve">està prevista l’assistència de </w:t>
      </w:r>
      <w:r w:rsidR="003D7C99" w:rsidRPr="00C87B4D">
        <w:rPr>
          <w:rFonts w:ascii="Arial" w:hAnsi="Arial" w:cs="Arial"/>
          <w:b w:val="0"/>
          <w:bCs w:val="0"/>
          <w:sz w:val="24"/>
          <w:szCs w:val="24"/>
        </w:rPr>
        <w:t xml:space="preserve">José Montilla, president de la Generalitat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de 2006 a </w:t>
      </w:r>
      <w:r w:rsidR="00BE6FBE">
        <w:rPr>
          <w:rFonts w:ascii="Arial" w:hAnsi="Arial" w:cs="Arial"/>
          <w:b w:val="0"/>
          <w:bCs w:val="0"/>
          <w:sz w:val="24"/>
          <w:szCs w:val="24"/>
        </w:rPr>
        <w:t>2010,</w:t>
      </w:r>
      <w:r w:rsidR="003D7C99" w:rsidRPr="00C87B4D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3261F6">
        <w:rPr>
          <w:rFonts w:ascii="Arial" w:hAnsi="Arial" w:cs="Arial"/>
          <w:b w:val="0"/>
          <w:bCs w:val="0"/>
          <w:sz w:val="24"/>
          <w:szCs w:val="24"/>
        </w:rPr>
        <w:t xml:space="preserve">així com </w:t>
      </w:r>
      <w:r w:rsidR="00BE6FBE">
        <w:rPr>
          <w:rFonts w:ascii="Arial" w:hAnsi="Arial" w:cs="Arial"/>
          <w:b w:val="0"/>
          <w:bCs w:val="0"/>
          <w:sz w:val="24"/>
          <w:szCs w:val="24"/>
        </w:rPr>
        <w:t xml:space="preserve">de </w:t>
      </w:r>
      <w:r w:rsidR="003261F6">
        <w:rPr>
          <w:rFonts w:ascii="Arial" w:hAnsi="Arial" w:cs="Arial"/>
          <w:b w:val="0"/>
          <w:bCs w:val="0"/>
          <w:sz w:val="24"/>
          <w:szCs w:val="24"/>
        </w:rPr>
        <w:t>representants d’altres institucions</w:t>
      </w:r>
      <w:r w:rsidR="003D7C99" w:rsidRPr="00C87B4D">
        <w:rPr>
          <w:rFonts w:ascii="Arial" w:hAnsi="Arial" w:cs="Arial"/>
          <w:b w:val="0"/>
          <w:bCs w:val="0"/>
          <w:sz w:val="24"/>
          <w:szCs w:val="24"/>
        </w:rPr>
        <w:t>.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p w:rsidR="00C12731" w:rsidRDefault="00F93615" w:rsidP="000F2AAD">
      <w:pPr>
        <w:pStyle w:val="Ttulo3"/>
        <w:shd w:val="clear" w:color="auto" w:fill="FFFFFF"/>
        <w:spacing w:before="200" w:beforeAutospacing="0" w:afterAutospacing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L’acte, moderat per </w:t>
      </w:r>
      <w:r w:rsidR="000F2AAD" w:rsidRPr="000F2AAD">
        <w:rPr>
          <w:rFonts w:ascii="Arial" w:hAnsi="Arial" w:cs="Arial"/>
          <w:b w:val="0"/>
          <w:bCs w:val="0"/>
          <w:sz w:val="24"/>
          <w:szCs w:val="24"/>
        </w:rPr>
        <w:t xml:space="preserve">la periodista </w:t>
      </w:r>
      <w:proofErr w:type="spellStart"/>
      <w:r w:rsidR="000F2AAD" w:rsidRPr="000F2AAD">
        <w:rPr>
          <w:rFonts w:ascii="Arial" w:hAnsi="Arial" w:cs="Arial"/>
          <w:b w:val="0"/>
          <w:bCs w:val="0"/>
          <w:sz w:val="24"/>
          <w:szCs w:val="24"/>
        </w:rPr>
        <w:t>Milagros</w:t>
      </w:r>
      <w:proofErr w:type="spellEnd"/>
      <w:r w:rsidR="000F2AAD" w:rsidRPr="000F2AAD">
        <w:rPr>
          <w:rFonts w:ascii="Arial" w:hAnsi="Arial" w:cs="Arial"/>
          <w:b w:val="0"/>
          <w:bCs w:val="0"/>
          <w:sz w:val="24"/>
          <w:szCs w:val="24"/>
        </w:rPr>
        <w:t xml:space="preserve"> Pérez Oliva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0F2AAD" w:rsidRPr="000F2AAD">
        <w:rPr>
          <w:rFonts w:ascii="Arial" w:hAnsi="Arial" w:cs="Arial"/>
          <w:b w:val="0"/>
          <w:bCs w:val="0"/>
          <w:sz w:val="24"/>
          <w:szCs w:val="24"/>
        </w:rPr>
        <w:t>comptarà amb la ponència inaugural de Joan Subirats, catedràtic emèrit e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n Ciències Polítiques de la UAB, i serà amenitzat per </w:t>
      </w:r>
      <w:r w:rsidR="000F2AAD" w:rsidRPr="000F2AAD">
        <w:rPr>
          <w:rFonts w:ascii="Arial" w:hAnsi="Arial" w:cs="Arial"/>
          <w:b w:val="0"/>
          <w:bCs w:val="0"/>
          <w:sz w:val="24"/>
          <w:szCs w:val="24"/>
        </w:rPr>
        <w:t xml:space="preserve">la Big </w:t>
      </w:r>
      <w:proofErr w:type="spellStart"/>
      <w:r w:rsidR="000F2AAD" w:rsidRPr="000F2AAD">
        <w:rPr>
          <w:rFonts w:ascii="Arial" w:hAnsi="Arial" w:cs="Arial"/>
          <w:b w:val="0"/>
          <w:bCs w:val="0"/>
          <w:sz w:val="24"/>
          <w:szCs w:val="24"/>
        </w:rPr>
        <w:t>Band</w:t>
      </w:r>
      <w:proofErr w:type="spellEnd"/>
      <w:r w:rsidR="000F2AAD" w:rsidRPr="000F2AAD">
        <w:rPr>
          <w:rFonts w:ascii="Arial" w:hAnsi="Arial" w:cs="Arial"/>
          <w:b w:val="0"/>
          <w:bCs w:val="0"/>
          <w:sz w:val="24"/>
          <w:szCs w:val="24"/>
        </w:rPr>
        <w:t xml:space="preserve"> de l’Escola d’Arts en Viu del Prat.</w:t>
      </w:r>
      <w:r w:rsidR="00C87B4D" w:rsidRPr="008748D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B14831">
        <w:rPr>
          <w:rFonts w:ascii="Arial" w:hAnsi="Arial" w:cs="Arial"/>
          <w:b w:val="0"/>
          <w:bCs w:val="0"/>
          <w:sz w:val="24"/>
          <w:szCs w:val="24"/>
        </w:rPr>
        <w:t xml:space="preserve">A més, serà </w:t>
      </w:r>
      <w:r w:rsidR="00717892">
        <w:rPr>
          <w:rFonts w:ascii="Arial" w:hAnsi="Arial" w:cs="Arial"/>
          <w:b w:val="0"/>
          <w:bCs w:val="0"/>
          <w:sz w:val="24"/>
          <w:szCs w:val="24"/>
        </w:rPr>
        <w:t xml:space="preserve">transmès en directe per </w:t>
      </w:r>
      <w:hyperlink r:id="rId8" w:history="1">
        <w:proofErr w:type="spellStart"/>
        <w:r w:rsidR="00717892" w:rsidRPr="00717892">
          <w:rPr>
            <w:rStyle w:val="Hipervnculo"/>
            <w:rFonts w:ascii="Arial" w:hAnsi="Arial" w:cs="Arial"/>
            <w:b w:val="0"/>
            <w:bCs w:val="0"/>
            <w:sz w:val="24"/>
            <w:szCs w:val="24"/>
          </w:rPr>
          <w:t>elpr</w:t>
        </w:r>
        <w:r w:rsidR="00717892" w:rsidRPr="00717892">
          <w:rPr>
            <w:rStyle w:val="Hipervnculo"/>
            <w:rFonts w:ascii="Arial" w:hAnsi="Arial" w:cs="Arial"/>
            <w:b w:val="0"/>
            <w:bCs w:val="0"/>
            <w:sz w:val="24"/>
            <w:szCs w:val="24"/>
          </w:rPr>
          <w:t>a</w:t>
        </w:r>
        <w:r w:rsidR="00717892" w:rsidRPr="00717892">
          <w:rPr>
            <w:rStyle w:val="Hipervnculo"/>
            <w:rFonts w:ascii="Arial" w:hAnsi="Arial" w:cs="Arial"/>
            <w:b w:val="0"/>
            <w:bCs w:val="0"/>
            <w:sz w:val="24"/>
            <w:szCs w:val="24"/>
          </w:rPr>
          <w:t>t.tv</w:t>
        </w:r>
        <w:proofErr w:type="spellEnd"/>
        <w:r w:rsidR="00717892" w:rsidRPr="00717892">
          <w:rPr>
            <w:rStyle w:val="Hipervnculo"/>
            <w:rFonts w:ascii="Arial" w:hAnsi="Arial" w:cs="Arial"/>
            <w:b w:val="0"/>
            <w:bCs w:val="0"/>
            <w:sz w:val="24"/>
            <w:szCs w:val="24"/>
          </w:rPr>
          <w:t xml:space="preserve"> </w:t>
        </w:r>
      </w:hyperlink>
      <w:r w:rsidR="00717892">
        <w:rPr>
          <w:rFonts w:ascii="Arial" w:hAnsi="Arial" w:cs="Arial"/>
          <w:b w:val="0"/>
          <w:bCs w:val="0"/>
          <w:sz w:val="24"/>
          <w:szCs w:val="24"/>
        </w:rPr>
        <w:t>.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p w:rsidR="00F93615" w:rsidRDefault="00F93615" w:rsidP="00F93615">
      <w:pPr>
        <w:jc w:val="both"/>
        <w:rPr>
          <w:rFonts w:ascii="Arial" w:hAnsi="Arial" w:cs="Arial"/>
          <w:b/>
          <w:bCs/>
          <w:i/>
          <w:color w:val="FF0000"/>
        </w:rPr>
      </w:pPr>
    </w:p>
    <w:p w:rsidR="00BE6FBE" w:rsidRDefault="00BE6FBE" w:rsidP="00F93615">
      <w:pPr>
        <w:jc w:val="both"/>
        <w:rPr>
          <w:rFonts w:ascii="Arial" w:hAnsi="Arial" w:cs="Arial"/>
          <w:b/>
          <w:bCs/>
          <w:i/>
          <w:color w:val="FF0000"/>
        </w:rPr>
      </w:pPr>
    </w:p>
    <w:p w:rsidR="000F2AAD" w:rsidRPr="00F93615" w:rsidRDefault="003261F6" w:rsidP="00F93615">
      <w:pPr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b/>
          <w:bCs/>
          <w:i/>
          <w:color w:val="FF0000"/>
        </w:rPr>
        <w:t xml:space="preserve">L’Ajuntament proporcionarà fotografies de l’acte als mitjans que en necessitin. </w:t>
      </w:r>
      <w:r w:rsidR="000F2AAD" w:rsidRPr="00F93615">
        <w:rPr>
          <w:rFonts w:ascii="Arial" w:hAnsi="Arial" w:cs="Arial"/>
          <w:b/>
          <w:bCs/>
          <w:i/>
          <w:color w:val="FF0000"/>
        </w:rPr>
        <w:t xml:space="preserve">Per fer previsió d’aforament, és imprescindible que els mitjans de comunicació que vulguin fer cobertura d’aquest acte confirmin assistència al correu </w:t>
      </w:r>
      <w:hyperlink r:id="rId9" w:history="1">
        <w:r w:rsidR="000F2AAD" w:rsidRPr="00F93615">
          <w:rPr>
            <w:rStyle w:val="Hipervnculo"/>
            <w:rFonts w:ascii="Arial" w:hAnsi="Arial" w:cs="Arial"/>
            <w:b/>
            <w:i/>
            <w:color w:val="FF0000"/>
          </w:rPr>
          <w:t>premsaicomunicacio@elprat.cat</w:t>
        </w:r>
      </w:hyperlink>
      <w:r w:rsidR="000F2AAD" w:rsidRPr="00F93615">
        <w:rPr>
          <w:rFonts w:ascii="Arial" w:hAnsi="Arial" w:cs="Arial"/>
          <w:b/>
          <w:bCs/>
          <w:i/>
          <w:color w:val="FF0000"/>
        </w:rPr>
        <w:t xml:space="preserve"> abans del divendres 19 de novembre a les 13 h</w:t>
      </w:r>
      <w:r w:rsidR="00F93615">
        <w:rPr>
          <w:rFonts w:ascii="Arial" w:hAnsi="Arial" w:cs="Arial"/>
          <w:b/>
          <w:bCs/>
          <w:i/>
          <w:color w:val="FF0000"/>
        </w:rPr>
        <w:t>.</w:t>
      </w:r>
    </w:p>
    <w:sectPr w:rsidR="000F2AAD" w:rsidRPr="00F93615" w:rsidSect="0069684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58E" w:rsidRDefault="0049658E" w:rsidP="00750EC7">
      <w:r>
        <w:separator/>
      </w:r>
    </w:p>
  </w:endnote>
  <w:endnote w:type="continuationSeparator" w:id="0">
    <w:p w:rsidR="0049658E" w:rsidRDefault="0049658E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58E" w:rsidRDefault="0049658E" w:rsidP="00750EC7">
      <w:r>
        <w:separator/>
      </w:r>
    </w:p>
  </w:footnote>
  <w:footnote w:type="continuationSeparator" w:id="0">
    <w:p w:rsidR="0049658E" w:rsidRDefault="0049658E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615" w:rsidRDefault="00F93615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3615" w:rsidRDefault="00F9361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3803A1"/>
    <w:multiLevelType w:val="hybridMultilevel"/>
    <w:tmpl w:val="3C1ECB48"/>
    <w:lvl w:ilvl="0" w:tplc="36ACEA2C">
      <w:start w:val="18"/>
      <w:numFmt w:val="bullet"/>
      <w:lvlText w:val="-"/>
      <w:lvlJc w:val="left"/>
      <w:pPr>
        <w:ind w:left="1785" w:hanging="360"/>
      </w:pPr>
      <w:rPr>
        <w:rFonts w:ascii="Verdana" w:eastAsia="Times New Roman" w:hAnsi="Verdana" w:cs="Times New Roman" w:hint="default"/>
        <w:i w:val="0"/>
      </w:rPr>
    </w:lvl>
    <w:lvl w:ilvl="1" w:tplc="0403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0F2AAD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056B1"/>
    <w:rsid w:val="0022495B"/>
    <w:rsid w:val="00252D3A"/>
    <w:rsid w:val="00256436"/>
    <w:rsid w:val="00263995"/>
    <w:rsid w:val="00266F72"/>
    <w:rsid w:val="002820AF"/>
    <w:rsid w:val="00297EB5"/>
    <w:rsid w:val="002A6005"/>
    <w:rsid w:val="002B4D67"/>
    <w:rsid w:val="002F6AF6"/>
    <w:rsid w:val="002F7538"/>
    <w:rsid w:val="00301090"/>
    <w:rsid w:val="0032192E"/>
    <w:rsid w:val="003261F6"/>
    <w:rsid w:val="003417D7"/>
    <w:rsid w:val="00341E2B"/>
    <w:rsid w:val="00361C83"/>
    <w:rsid w:val="00394122"/>
    <w:rsid w:val="00396C0F"/>
    <w:rsid w:val="003B46AA"/>
    <w:rsid w:val="003C34C1"/>
    <w:rsid w:val="003D7C99"/>
    <w:rsid w:val="003F6168"/>
    <w:rsid w:val="00413E57"/>
    <w:rsid w:val="00425141"/>
    <w:rsid w:val="00443432"/>
    <w:rsid w:val="004674C8"/>
    <w:rsid w:val="004779BC"/>
    <w:rsid w:val="00490C47"/>
    <w:rsid w:val="0049658E"/>
    <w:rsid w:val="004B6058"/>
    <w:rsid w:val="004D25CC"/>
    <w:rsid w:val="004D43B2"/>
    <w:rsid w:val="004E1336"/>
    <w:rsid w:val="004E5C37"/>
    <w:rsid w:val="00535A6F"/>
    <w:rsid w:val="00544E1A"/>
    <w:rsid w:val="00562D3D"/>
    <w:rsid w:val="005800B0"/>
    <w:rsid w:val="00580472"/>
    <w:rsid w:val="005A2FB3"/>
    <w:rsid w:val="005B48FB"/>
    <w:rsid w:val="005E38B5"/>
    <w:rsid w:val="005F37D6"/>
    <w:rsid w:val="006338F4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17892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26BF0"/>
    <w:rsid w:val="0085092D"/>
    <w:rsid w:val="00851BA5"/>
    <w:rsid w:val="0086478C"/>
    <w:rsid w:val="00872A36"/>
    <w:rsid w:val="008748D5"/>
    <w:rsid w:val="00877C4E"/>
    <w:rsid w:val="008836C8"/>
    <w:rsid w:val="008C6270"/>
    <w:rsid w:val="008C65F3"/>
    <w:rsid w:val="009069CD"/>
    <w:rsid w:val="00931F4F"/>
    <w:rsid w:val="00944BB1"/>
    <w:rsid w:val="00966016"/>
    <w:rsid w:val="00966AE6"/>
    <w:rsid w:val="00972C2A"/>
    <w:rsid w:val="00996F9B"/>
    <w:rsid w:val="009A5A4C"/>
    <w:rsid w:val="009B3E71"/>
    <w:rsid w:val="009C0491"/>
    <w:rsid w:val="009C7289"/>
    <w:rsid w:val="009D1773"/>
    <w:rsid w:val="009E36EB"/>
    <w:rsid w:val="009E71C8"/>
    <w:rsid w:val="009F61B5"/>
    <w:rsid w:val="00A11B7B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14831"/>
    <w:rsid w:val="00B21367"/>
    <w:rsid w:val="00B2675E"/>
    <w:rsid w:val="00B4576C"/>
    <w:rsid w:val="00B5250B"/>
    <w:rsid w:val="00B5442B"/>
    <w:rsid w:val="00B70102"/>
    <w:rsid w:val="00B75862"/>
    <w:rsid w:val="00B854C7"/>
    <w:rsid w:val="00B91E8E"/>
    <w:rsid w:val="00BA07EF"/>
    <w:rsid w:val="00BA6A0F"/>
    <w:rsid w:val="00BD189C"/>
    <w:rsid w:val="00BD47A2"/>
    <w:rsid w:val="00BE4916"/>
    <w:rsid w:val="00BE6FBE"/>
    <w:rsid w:val="00BF36A4"/>
    <w:rsid w:val="00C00EA6"/>
    <w:rsid w:val="00C1189C"/>
    <w:rsid w:val="00C12731"/>
    <w:rsid w:val="00C37655"/>
    <w:rsid w:val="00C402AC"/>
    <w:rsid w:val="00C4140F"/>
    <w:rsid w:val="00C54201"/>
    <w:rsid w:val="00C80D2B"/>
    <w:rsid w:val="00C85E8A"/>
    <w:rsid w:val="00C87B4D"/>
    <w:rsid w:val="00C948DB"/>
    <w:rsid w:val="00C95EA1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71248"/>
    <w:rsid w:val="00D8197B"/>
    <w:rsid w:val="00D943C8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E3534"/>
    <w:rsid w:val="00EF471C"/>
    <w:rsid w:val="00EF5FA1"/>
    <w:rsid w:val="00F1759F"/>
    <w:rsid w:val="00F2023E"/>
    <w:rsid w:val="00F23930"/>
    <w:rsid w:val="00F53533"/>
    <w:rsid w:val="00F57673"/>
    <w:rsid w:val="00F93615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uiPriority w:val="9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fecha">
    <w:name w:val="fecha"/>
    <w:basedOn w:val="Normal"/>
    <w:rsid w:val="00C12731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Fuentedeprrafopredeter"/>
    <w:rsid w:val="00C127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63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244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3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148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11433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0237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digital/t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msaicomunicacio@elpr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5321B-F5A4-474E-8840-2CD359214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340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2208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6</cp:revision>
  <cp:lastPrinted>2021-11-17T12:35:00Z</cp:lastPrinted>
  <dcterms:created xsi:type="dcterms:W3CDTF">2021-11-17T12:21:00Z</dcterms:created>
  <dcterms:modified xsi:type="dcterms:W3CDTF">2021-11-17T12:44:00Z</dcterms:modified>
</cp:coreProperties>
</file>