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Pr="0026170D" w:rsidRDefault="0026170D" w:rsidP="00DB1C2B">
      <w:pPr>
        <w:jc w:val="center"/>
        <w:rPr>
          <w:rFonts w:ascii="Arial" w:hAnsi="Arial" w:cs="Arial"/>
          <w:b/>
          <w:color w:val="1A1A1A"/>
          <w:u w:val="single"/>
        </w:rPr>
      </w:pPr>
      <w:r w:rsidRPr="0026170D">
        <w:rPr>
          <w:rFonts w:ascii="Arial" w:hAnsi="Arial" w:cs="Arial"/>
          <w:b/>
          <w:color w:val="1A1A1A"/>
          <w:u w:val="single"/>
        </w:rPr>
        <w:t>Convocatòria de premsa, 14 de març a les 18 h al Cèntric</w:t>
      </w:r>
    </w:p>
    <w:p w:rsidR="0026170D" w:rsidRDefault="0026170D" w:rsidP="00DB1C2B">
      <w:pPr>
        <w:jc w:val="center"/>
        <w:rPr>
          <w:rFonts w:ascii="Arial" w:hAnsi="Arial" w:cs="Arial"/>
          <w:b/>
          <w:color w:val="1A1A1A"/>
        </w:rPr>
      </w:pPr>
    </w:p>
    <w:p w:rsidR="0026170D" w:rsidRPr="0026170D" w:rsidRDefault="0026170D" w:rsidP="0026170D">
      <w:pPr>
        <w:pStyle w:val="NormalWeb"/>
        <w:spacing w:before="0" w:beforeAutospacing="0" w:after="0" w:afterAutospacing="0" w:line="324" w:lineRule="atLeast"/>
        <w:jc w:val="center"/>
        <w:rPr>
          <w:rFonts w:ascii="Arial" w:hAnsi="Arial" w:cs="Arial"/>
          <w:sz w:val="36"/>
          <w:szCs w:val="36"/>
        </w:rPr>
      </w:pPr>
      <w:r w:rsidRPr="0026170D">
        <w:rPr>
          <w:rFonts w:ascii="Arial" w:hAnsi="Arial" w:cs="Arial"/>
          <w:b/>
          <w:bCs/>
          <w:sz w:val="36"/>
          <w:szCs w:val="36"/>
        </w:rPr>
        <w:t>Acte informatiu sobre com ajudar des del Prat a Ucraïna</w:t>
      </w:r>
    </w:p>
    <w:p w:rsidR="0026170D" w:rsidRDefault="0026170D" w:rsidP="0026170D">
      <w:pPr>
        <w:rPr>
          <w:rFonts w:ascii="Arial" w:hAnsi="Arial" w:cs="Arial"/>
          <w:b/>
          <w:color w:val="1A1A1A"/>
          <w:sz w:val="36"/>
          <w:szCs w:val="36"/>
        </w:rPr>
      </w:pPr>
    </w:p>
    <w:p w:rsidR="00FB25A7" w:rsidRPr="00FB25A7" w:rsidRDefault="00FB25A7" w:rsidP="00FB25A7">
      <w:pPr>
        <w:jc w:val="both"/>
        <w:rPr>
          <w:rFonts w:ascii="Arial" w:hAnsi="Arial" w:cs="Arial"/>
          <w:b/>
          <w:bCs/>
        </w:rPr>
      </w:pPr>
      <w:r w:rsidRPr="00FB25A7">
        <w:rPr>
          <w:rFonts w:ascii="Arial" w:hAnsi="Arial" w:cs="Arial"/>
          <w:b/>
          <w:bCs/>
        </w:rPr>
        <w:t xml:space="preserve">S’explicaran les diferents formes que té la ciutadania i les entitats del Prat per col·laborar amb les tasques d’ajuda humanitària a la zona del conflicte o amb l’acollida de persones refugiades procedents d’Ucraïna. </w:t>
      </w:r>
    </w:p>
    <w:p w:rsidR="00FB25A7" w:rsidRDefault="00FB25A7" w:rsidP="0026170D">
      <w:pPr>
        <w:rPr>
          <w:rFonts w:ascii="Arial" w:hAnsi="Arial" w:cs="Arial"/>
          <w:b/>
          <w:color w:val="1A1A1A"/>
          <w:sz w:val="36"/>
          <w:szCs w:val="36"/>
        </w:rPr>
      </w:pPr>
    </w:p>
    <w:p w:rsidR="0026170D" w:rsidRDefault="0026170D" w:rsidP="0026170D">
      <w:pPr>
        <w:jc w:val="both"/>
        <w:rPr>
          <w:rFonts w:ascii="Arial" w:hAnsi="Arial" w:cs="Arial"/>
          <w:bCs/>
        </w:rPr>
      </w:pPr>
      <w:r w:rsidRPr="0026170D">
        <w:rPr>
          <w:rFonts w:ascii="Arial" w:hAnsi="Arial" w:cs="Arial"/>
          <w:bCs/>
        </w:rPr>
        <w:t>El Cèntric Espai Cultural acull avui, dilluns 14 de març, a les 18 h l’acte informatiu sobre com ajudar des del Prat a la població ucraïnesa.</w:t>
      </w:r>
      <w:r>
        <w:rPr>
          <w:rFonts w:ascii="Arial" w:hAnsi="Arial" w:cs="Arial"/>
          <w:bCs/>
        </w:rPr>
        <w:t xml:space="preserve"> Durant l’acte, s’exposaran les diferents formes que té la ciutadania i les entitats del Prat per col·laborar amb les tasques d’ajuda humanitària a la zona del conflicte o amb l’acollida de persones refugiades procedents d’Ucraïna. </w:t>
      </w:r>
    </w:p>
    <w:p w:rsidR="00692E4E" w:rsidRDefault="00692E4E" w:rsidP="0026170D">
      <w:pPr>
        <w:jc w:val="both"/>
        <w:rPr>
          <w:rFonts w:ascii="Arial" w:hAnsi="Arial" w:cs="Arial"/>
          <w:bCs/>
        </w:rPr>
      </w:pPr>
    </w:p>
    <w:p w:rsidR="00692E4E" w:rsidRPr="00692E4E" w:rsidRDefault="00E2149F" w:rsidP="00692E4E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Per part del govern </w:t>
      </w:r>
      <w:r w:rsidRPr="00692E4E">
        <w:rPr>
          <w:rFonts w:ascii="Arial" w:hAnsi="Arial" w:cs="Arial"/>
        </w:rPr>
        <w:t xml:space="preserve">municipal, intervindran a l’acte d’avui l’alcalde, Lluís Mijoler, i la regidora </w:t>
      </w:r>
      <w:r w:rsidRPr="003212B6">
        <w:rPr>
          <w:rFonts w:ascii="Arial" w:hAnsi="Arial" w:cs="Arial"/>
        </w:rPr>
        <w:t>d’Acció Comunitària i Drets Humans</w:t>
      </w:r>
      <w:r w:rsidRPr="00692E4E">
        <w:rPr>
          <w:rFonts w:ascii="Arial" w:hAnsi="Arial" w:cs="Arial"/>
        </w:rPr>
        <w:t xml:space="preserve">, </w:t>
      </w:r>
      <w:r w:rsidR="00FB25A7">
        <w:rPr>
          <w:rFonts w:ascii="Arial" w:hAnsi="Arial" w:cs="Arial"/>
        </w:rPr>
        <w:t>Esther Garcí</w:t>
      </w:r>
      <w:r w:rsidRPr="003212B6">
        <w:rPr>
          <w:rFonts w:ascii="Arial" w:hAnsi="Arial" w:cs="Arial"/>
        </w:rPr>
        <w:t>a</w:t>
      </w:r>
      <w:r>
        <w:rPr>
          <w:rFonts w:ascii="Arial" w:hAnsi="Arial" w:cs="Arial"/>
        </w:rPr>
        <w:t>. Per part de les ONG i les entitats solidàries, hi intervindran Victòria Planas,</w:t>
      </w:r>
      <w:r w:rsidRPr="00692E4E">
        <w:rPr>
          <w:rFonts w:ascii="Arial" w:hAnsi="Arial" w:cs="Arial"/>
        </w:rPr>
        <w:t> </w:t>
      </w:r>
      <w:r w:rsidRPr="003212B6">
        <w:rPr>
          <w:rFonts w:ascii="Arial" w:hAnsi="Arial" w:cs="Arial"/>
        </w:rPr>
        <w:t>responsable d’Acció humanitària i refugi del </w:t>
      </w:r>
      <w:r w:rsidR="00FB25A7">
        <w:rPr>
          <w:rFonts w:ascii="Arial" w:hAnsi="Arial" w:cs="Arial"/>
        </w:rPr>
        <w:t xml:space="preserve"> </w:t>
      </w:r>
      <w:r w:rsidRPr="00692E4E">
        <w:rPr>
          <w:rFonts w:ascii="Arial" w:hAnsi="Arial" w:cs="Arial"/>
        </w:rPr>
        <w:t>Fons Català de Cooperació</w:t>
      </w:r>
      <w:r>
        <w:rPr>
          <w:rFonts w:ascii="Arial" w:hAnsi="Arial" w:cs="Arial"/>
        </w:rPr>
        <w:t xml:space="preserve">; </w:t>
      </w:r>
      <w:r w:rsidRPr="00692E4E">
        <w:rPr>
          <w:rFonts w:ascii="Arial" w:hAnsi="Arial" w:cs="Arial"/>
        </w:rPr>
        <w:t>Montse Santolino</w:t>
      </w:r>
      <w:r w:rsidR="00FB25A7">
        <w:rPr>
          <w:rFonts w:ascii="Arial" w:hAnsi="Arial" w:cs="Arial"/>
        </w:rPr>
        <w:t>,</w:t>
      </w:r>
      <w:r w:rsidRPr="00692E4E">
        <w:rPr>
          <w:rFonts w:ascii="Arial" w:hAnsi="Arial" w:cs="Arial"/>
        </w:rPr>
        <w:t> </w:t>
      </w:r>
      <w:r w:rsidR="00FB25A7">
        <w:rPr>
          <w:rFonts w:ascii="Arial" w:hAnsi="Arial" w:cs="Arial"/>
        </w:rPr>
        <w:t>coordinadora de “La Fede”</w:t>
      </w:r>
      <w:r w:rsidRPr="00692E4E">
        <w:rPr>
          <w:rFonts w:ascii="Arial" w:hAnsi="Arial" w:cs="Arial"/>
        </w:rPr>
        <w:t xml:space="preserve">, </w:t>
      </w:r>
      <w:r w:rsidRPr="003212B6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oordinadora d’ONG de Catalunya; </w:t>
      </w:r>
      <w:r w:rsidRPr="00692E4E">
        <w:rPr>
          <w:rFonts w:ascii="Arial" w:hAnsi="Arial" w:cs="Arial"/>
        </w:rPr>
        <w:t xml:space="preserve"> </w:t>
      </w:r>
      <w:r w:rsidR="00692E4E" w:rsidRPr="00692E4E">
        <w:rPr>
          <w:rFonts w:ascii="Arial" w:hAnsi="Arial" w:cs="Arial"/>
        </w:rPr>
        <w:t xml:space="preserve">i </w:t>
      </w:r>
      <w:r w:rsidRPr="00692E4E">
        <w:rPr>
          <w:rFonts w:ascii="Arial" w:hAnsi="Arial" w:cs="Arial"/>
        </w:rPr>
        <w:t xml:space="preserve">Adolf Díaz, </w:t>
      </w:r>
      <w:r w:rsidRPr="003212B6">
        <w:rPr>
          <w:rFonts w:ascii="Arial" w:hAnsi="Arial" w:cs="Arial"/>
        </w:rPr>
        <w:t> coordinador</w:t>
      </w:r>
      <w:r w:rsidR="00692E4E">
        <w:rPr>
          <w:rFonts w:ascii="Arial" w:hAnsi="Arial" w:cs="Arial"/>
        </w:rPr>
        <w:t xml:space="preserve"> local</w:t>
      </w:r>
      <w:r w:rsidRPr="003212B6">
        <w:rPr>
          <w:rFonts w:ascii="Arial" w:hAnsi="Arial" w:cs="Arial"/>
        </w:rPr>
        <w:t xml:space="preserve"> de la </w:t>
      </w:r>
      <w:r w:rsidRPr="00692E4E">
        <w:rPr>
          <w:rFonts w:ascii="Arial" w:hAnsi="Arial" w:cs="Arial"/>
        </w:rPr>
        <w:t>Creu Roja</w:t>
      </w:r>
      <w:r w:rsidR="00692E4E" w:rsidRPr="00692E4E">
        <w:rPr>
          <w:rFonts w:ascii="Arial" w:hAnsi="Arial" w:cs="Arial"/>
        </w:rPr>
        <w:t>,</w:t>
      </w:r>
      <w:r w:rsidRPr="00692E4E">
        <w:rPr>
          <w:rFonts w:ascii="Arial" w:hAnsi="Arial" w:cs="Arial"/>
        </w:rPr>
        <w:t xml:space="preserve"> </w:t>
      </w:r>
      <w:r w:rsidRPr="003212B6">
        <w:rPr>
          <w:rFonts w:ascii="Arial" w:hAnsi="Arial" w:cs="Arial"/>
        </w:rPr>
        <w:t>que explicarà els projectes desplegats a</w:t>
      </w:r>
      <w:r w:rsidR="00FB25A7">
        <w:rPr>
          <w:rFonts w:ascii="Arial" w:hAnsi="Arial" w:cs="Arial"/>
        </w:rPr>
        <w:t>l</w:t>
      </w:r>
      <w:r w:rsidRPr="003212B6">
        <w:rPr>
          <w:rFonts w:ascii="Arial" w:hAnsi="Arial" w:cs="Arial"/>
        </w:rPr>
        <w:t xml:space="preserve"> territori a</w:t>
      </w:r>
      <w:r w:rsidR="00692E4E">
        <w:rPr>
          <w:rFonts w:ascii="Arial" w:hAnsi="Arial" w:cs="Arial"/>
        </w:rPr>
        <w:t xml:space="preserve"> través de la </w:t>
      </w:r>
      <w:r>
        <w:rPr>
          <w:rFonts w:ascii="Arial" w:hAnsi="Arial" w:cs="Arial"/>
        </w:rPr>
        <w:t xml:space="preserve"> Creu Roja internacional</w:t>
      </w:r>
      <w:r w:rsidR="00692E4E">
        <w:rPr>
          <w:rFonts w:ascii="Arial" w:hAnsi="Arial" w:cs="Arial"/>
        </w:rPr>
        <w:t xml:space="preserve">. Per tractar sobre l’atenció i </w:t>
      </w:r>
      <w:r w:rsidR="00FB25A7">
        <w:rPr>
          <w:rFonts w:ascii="Arial" w:hAnsi="Arial" w:cs="Arial"/>
        </w:rPr>
        <w:t>l’a</w:t>
      </w:r>
      <w:r w:rsidR="00692E4E">
        <w:rPr>
          <w:rFonts w:ascii="Arial" w:hAnsi="Arial" w:cs="Arial"/>
        </w:rPr>
        <w:t xml:space="preserve">collida de les persones procedents d’Ucraïna, hi intervindrà Elena Maya, </w:t>
      </w:r>
      <w:r w:rsidR="00692E4E" w:rsidRPr="00692E4E">
        <w:rPr>
          <w:rFonts w:ascii="Arial" w:hAnsi="Arial" w:cs="Arial"/>
        </w:rPr>
        <w:t>coordinadora d'atenció a les persones de la Comissió Catalana d'Ajuda al Refugiat</w:t>
      </w:r>
      <w:r w:rsidR="00692E4E">
        <w:rPr>
          <w:rFonts w:ascii="Arial" w:hAnsi="Arial" w:cs="Arial"/>
        </w:rPr>
        <w:t xml:space="preserve"> (CCAR), juntament amb Jesús Gómez, del programa municipal de Nova Ciutadania. </w:t>
      </w:r>
      <w:r>
        <w:rPr>
          <w:rFonts w:ascii="Arial" w:hAnsi="Arial" w:cs="Arial"/>
        </w:rPr>
        <w:t>La conducció de l’acte anirà a càrrec d’Arnau Garcia,</w:t>
      </w:r>
      <w:r w:rsidR="00692E4E">
        <w:rPr>
          <w:rFonts w:ascii="Arial" w:hAnsi="Arial" w:cs="Arial"/>
        </w:rPr>
        <w:t xml:space="preserve"> </w:t>
      </w:r>
      <w:r w:rsidR="00692E4E" w:rsidRPr="00692E4E">
        <w:rPr>
          <w:rFonts w:ascii="Arial" w:hAnsi="Arial" w:cs="Arial"/>
        </w:rPr>
        <w:t>Cap de secció de</w:t>
      </w:r>
      <w:r w:rsidR="00FB25A7">
        <w:rPr>
          <w:rFonts w:ascii="Arial" w:hAnsi="Arial" w:cs="Arial"/>
        </w:rPr>
        <w:t>l</w:t>
      </w:r>
      <w:r w:rsidR="00692E4E" w:rsidRPr="00692E4E">
        <w:rPr>
          <w:rFonts w:ascii="Arial" w:hAnsi="Arial" w:cs="Arial"/>
        </w:rPr>
        <w:t xml:space="preserve"> Programació, Planificació i Avaluació dels Servei d’Acció Social de l’Ajuntament del Prat. </w:t>
      </w:r>
    </w:p>
    <w:p w:rsidR="00692E4E" w:rsidRDefault="00692E4E" w:rsidP="0026170D">
      <w:pPr>
        <w:jc w:val="both"/>
        <w:rPr>
          <w:rFonts w:ascii="Arial" w:hAnsi="Arial" w:cs="Arial"/>
        </w:rPr>
      </w:pPr>
    </w:p>
    <w:p w:rsidR="00E2149F" w:rsidRDefault="00190481" w:rsidP="0026170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L’Ajuntament del Prat s’ha suma</w:t>
      </w:r>
      <w:r w:rsidR="00692E4E">
        <w:rPr>
          <w:rFonts w:ascii="Arial" w:hAnsi="Arial" w:cs="Arial"/>
          <w:bCs/>
        </w:rPr>
        <w:t xml:space="preserve">t al </w:t>
      </w:r>
      <w:r w:rsidR="00692E4E" w:rsidRPr="0026170D">
        <w:rPr>
          <w:rFonts w:ascii="Arial" w:hAnsi="Arial" w:cs="Arial"/>
          <w:bCs/>
        </w:rPr>
        <w:t xml:space="preserve">compromís </w:t>
      </w:r>
      <w:proofErr w:type="spellStart"/>
      <w:r w:rsidR="00692E4E" w:rsidRPr="0026170D">
        <w:rPr>
          <w:rFonts w:ascii="Arial" w:hAnsi="Arial" w:cs="Arial"/>
          <w:bCs/>
        </w:rPr>
        <w:t>muni</w:t>
      </w:r>
      <w:r w:rsidR="00692E4E">
        <w:rPr>
          <w:rFonts w:ascii="Arial" w:hAnsi="Arial" w:cs="Arial"/>
          <w:bCs/>
        </w:rPr>
        <w:t>cipalista</w:t>
      </w:r>
      <w:proofErr w:type="spellEnd"/>
      <w:r w:rsidR="00692E4E">
        <w:rPr>
          <w:rFonts w:ascii="Arial" w:hAnsi="Arial" w:cs="Arial"/>
          <w:bCs/>
        </w:rPr>
        <w:t xml:space="preserve"> per la pau a Ucraïna i ha decidit </w:t>
      </w:r>
      <w:r w:rsidR="00692E4E" w:rsidRPr="0026170D">
        <w:rPr>
          <w:rFonts w:ascii="Arial" w:hAnsi="Arial" w:cs="Arial"/>
          <w:bCs/>
        </w:rPr>
        <w:t>mobilitzat 20.000 euros per a l’ajuda humanitària i l’acollida de persones refugiades, amb el suport unànime de tots e</w:t>
      </w:r>
      <w:r w:rsidR="00692E4E">
        <w:rPr>
          <w:rFonts w:ascii="Arial" w:hAnsi="Arial" w:cs="Arial"/>
          <w:bCs/>
        </w:rPr>
        <w:t>ls grups municipals, com es va expressar al darrer ple municipal del 9 de març. Des de la setmana passa</w:t>
      </w:r>
      <w:r w:rsidR="00FB25A7">
        <w:rPr>
          <w:rFonts w:ascii="Arial" w:hAnsi="Arial" w:cs="Arial"/>
          <w:bCs/>
        </w:rPr>
        <w:t>da</w:t>
      </w:r>
      <w:r w:rsidR="00692E4E">
        <w:rPr>
          <w:rFonts w:ascii="Arial" w:hAnsi="Arial" w:cs="Arial"/>
          <w:bCs/>
        </w:rPr>
        <w:t xml:space="preserve">, també es pot trobar a l’espai web </w:t>
      </w:r>
      <w:hyperlink r:id="rId8" w:history="1">
        <w:proofErr w:type="spellStart"/>
        <w:r w:rsidR="0026170D" w:rsidRPr="00FB25A7">
          <w:rPr>
            <w:rFonts w:ascii="Arial" w:hAnsi="Arial" w:cs="Arial"/>
            <w:bCs/>
            <w:u w:val="single"/>
          </w:rPr>
          <w:t>elprat.cat</w:t>
        </w:r>
        <w:proofErr w:type="spellEnd"/>
        <w:r w:rsidR="0026170D" w:rsidRPr="00FB25A7">
          <w:rPr>
            <w:rFonts w:ascii="Arial" w:hAnsi="Arial" w:cs="Arial"/>
            <w:bCs/>
            <w:u w:val="single"/>
          </w:rPr>
          <w:t>/</w:t>
        </w:r>
        <w:proofErr w:type="spellStart"/>
        <w:r w:rsidR="0026170D" w:rsidRPr="00FB25A7">
          <w:rPr>
            <w:rFonts w:ascii="Arial" w:hAnsi="Arial" w:cs="Arial"/>
            <w:bCs/>
            <w:u w:val="single"/>
          </w:rPr>
          <w:t>dacollidaisolidari</w:t>
        </w:r>
        <w:proofErr w:type="spellEnd"/>
      </w:hyperlink>
      <w:r w:rsidR="00692E4E">
        <w:rPr>
          <w:rFonts w:ascii="Arial" w:hAnsi="Arial" w:cs="Arial"/>
          <w:bCs/>
        </w:rPr>
        <w:t xml:space="preserve"> </w:t>
      </w:r>
      <w:r w:rsidR="00E2149F">
        <w:rPr>
          <w:rFonts w:ascii="Arial" w:hAnsi="Arial" w:cs="Arial"/>
          <w:bCs/>
        </w:rPr>
        <w:t xml:space="preserve">tota la informació </w:t>
      </w:r>
      <w:r w:rsidR="00692E4E">
        <w:rPr>
          <w:rFonts w:ascii="Arial" w:hAnsi="Arial" w:cs="Arial"/>
          <w:bCs/>
        </w:rPr>
        <w:t xml:space="preserve">sobre les </w:t>
      </w:r>
      <w:r w:rsidR="00E2149F">
        <w:rPr>
          <w:rFonts w:ascii="Arial" w:hAnsi="Arial" w:cs="Arial"/>
          <w:bCs/>
        </w:rPr>
        <w:t xml:space="preserve">iniciatives solidàries de la ciutat amb la població ucraïnesa. </w:t>
      </w:r>
    </w:p>
    <w:p w:rsidR="003212B6" w:rsidRPr="003212B6" w:rsidRDefault="003212B6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3212B6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A35B2B" w:rsidRPr="003212B6" w:rsidTr="003212B6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3212B6" w:rsidRDefault="00A35B2B" w:rsidP="003212B6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3212B6">
              <w:rPr>
                <w:rFonts w:ascii="Arial" w:hAnsi="Arial" w:cs="Arial"/>
                <w:b/>
                <w:bCs/>
              </w:rPr>
              <w:t>CONVOCATÒRIA ALS MITJANS DE COMUNICACIÓ</w:t>
            </w:r>
          </w:p>
        </w:tc>
      </w:tr>
      <w:tr w:rsidR="00A35B2B" w:rsidRPr="003212B6" w:rsidTr="003212B6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3212B6" w:rsidRDefault="00A35B2B" w:rsidP="003212B6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3212B6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3212B6" w:rsidRDefault="00692E4E" w:rsidP="00692E4E">
            <w:pPr>
              <w:pStyle w:val="NormalWeb"/>
              <w:spacing w:before="0" w:beforeAutospacing="0" w:after="0" w:afterAutospacing="0" w:line="324" w:lineRule="atLeast"/>
              <w:rPr>
                <w:rFonts w:ascii="Arial" w:hAnsi="Arial" w:cs="Arial"/>
              </w:rPr>
            </w:pPr>
            <w:r w:rsidRPr="00692E4E">
              <w:rPr>
                <w:rFonts w:ascii="Arial" w:hAnsi="Arial" w:cs="Arial"/>
                <w:color w:val="000000"/>
              </w:rPr>
              <w:t>Acte informatiu sobre com ajudar des del Prat a Ucraïna</w:t>
            </w:r>
          </w:p>
        </w:tc>
      </w:tr>
      <w:tr w:rsidR="00A35B2B" w:rsidRPr="003212B6" w:rsidTr="003212B6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3212B6" w:rsidRDefault="00A35B2B" w:rsidP="003212B6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3212B6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3212B6" w:rsidRDefault="00A35B2B" w:rsidP="00692E4E">
            <w:pPr>
              <w:spacing w:line="252" w:lineRule="auto"/>
              <w:rPr>
                <w:rFonts w:ascii="Arial" w:hAnsi="Arial" w:cs="Arial"/>
              </w:rPr>
            </w:pPr>
            <w:r w:rsidRPr="003212B6">
              <w:rPr>
                <w:rFonts w:ascii="Arial" w:hAnsi="Arial" w:cs="Arial"/>
                <w:color w:val="000000"/>
              </w:rPr>
              <w:t>D</w:t>
            </w:r>
            <w:r w:rsidR="00692E4E">
              <w:rPr>
                <w:rFonts w:ascii="Arial" w:hAnsi="Arial" w:cs="Arial"/>
                <w:color w:val="000000"/>
              </w:rPr>
              <w:t>illuns, 14 de març</w:t>
            </w:r>
          </w:p>
        </w:tc>
      </w:tr>
      <w:tr w:rsidR="00A35B2B" w:rsidRPr="003212B6" w:rsidTr="003212B6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3212B6" w:rsidRDefault="00A35B2B" w:rsidP="003212B6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3212B6">
              <w:rPr>
                <w:rFonts w:ascii="Arial" w:hAnsi="Arial" w:cs="Arial"/>
                <w:b/>
                <w:bCs/>
              </w:rPr>
              <w:t>HORA: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3212B6" w:rsidRDefault="00692E4E" w:rsidP="00692E4E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A35B2B" w:rsidRPr="003212B6">
              <w:rPr>
                <w:rFonts w:ascii="Arial" w:hAnsi="Arial" w:cs="Arial"/>
              </w:rPr>
              <w:t xml:space="preserve"> h </w:t>
            </w:r>
          </w:p>
        </w:tc>
      </w:tr>
      <w:tr w:rsidR="00A35B2B" w:rsidRPr="003212B6" w:rsidTr="003212B6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3212B6" w:rsidRDefault="00A35B2B" w:rsidP="003212B6">
            <w:pPr>
              <w:spacing w:line="176" w:lineRule="atLeast"/>
              <w:jc w:val="right"/>
              <w:rPr>
                <w:rFonts w:ascii="Arial" w:hAnsi="Arial" w:cs="Arial"/>
              </w:rPr>
            </w:pPr>
            <w:r w:rsidRPr="003212B6">
              <w:rPr>
                <w:rFonts w:ascii="Arial" w:hAnsi="Arial" w:cs="Arial"/>
                <w:b/>
                <w:bCs/>
              </w:rPr>
              <w:t>LLOC: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3212B6" w:rsidRDefault="00692E4E" w:rsidP="00692E4E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Cèntric Espai Cultural (Plaça de Catalunya, 39-41)</w:t>
            </w:r>
          </w:p>
        </w:tc>
      </w:tr>
      <w:tr w:rsidR="00A35B2B" w:rsidRPr="003212B6" w:rsidTr="003212B6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3212B6" w:rsidRDefault="00A35B2B" w:rsidP="003212B6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3212B6" w:rsidRDefault="00A35B2B" w:rsidP="00692E4E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</w:p>
        </w:tc>
      </w:tr>
    </w:tbl>
    <w:p w:rsidR="00A210BC" w:rsidRPr="003212B6" w:rsidRDefault="00A210BC" w:rsidP="00FB25A7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A210BC" w:rsidRPr="003212B6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E4E" w:rsidRDefault="00692E4E" w:rsidP="00750EC7">
      <w:r>
        <w:separator/>
      </w:r>
    </w:p>
  </w:endnote>
  <w:endnote w:type="continuationSeparator" w:id="0">
    <w:p w:rsidR="00692E4E" w:rsidRDefault="00692E4E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E4E" w:rsidRDefault="00692E4E" w:rsidP="00750EC7">
      <w:r>
        <w:separator/>
      </w:r>
    </w:p>
  </w:footnote>
  <w:footnote w:type="continuationSeparator" w:id="0">
    <w:p w:rsidR="00692E4E" w:rsidRDefault="00692E4E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E4E" w:rsidRDefault="00692E4E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2E4E" w:rsidRDefault="00692E4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90481"/>
    <w:rsid w:val="001B692C"/>
    <w:rsid w:val="001F20A9"/>
    <w:rsid w:val="00203C08"/>
    <w:rsid w:val="0022495B"/>
    <w:rsid w:val="00252D3A"/>
    <w:rsid w:val="00256436"/>
    <w:rsid w:val="0026170D"/>
    <w:rsid w:val="00263995"/>
    <w:rsid w:val="00266F72"/>
    <w:rsid w:val="00297EB5"/>
    <w:rsid w:val="002A6005"/>
    <w:rsid w:val="002B4D67"/>
    <w:rsid w:val="002F6AF6"/>
    <w:rsid w:val="00301090"/>
    <w:rsid w:val="003212B6"/>
    <w:rsid w:val="0032192E"/>
    <w:rsid w:val="003417D7"/>
    <w:rsid w:val="00341E2B"/>
    <w:rsid w:val="00361C83"/>
    <w:rsid w:val="00394122"/>
    <w:rsid w:val="00396C0F"/>
    <w:rsid w:val="003B46AA"/>
    <w:rsid w:val="003C34C1"/>
    <w:rsid w:val="003C35D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0BF3"/>
    <w:rsid w:val="005A2FB3"/>
    <w:rsid w:val="005E38B5"/>
    <w:rsid w:val="005F37D6"/>
    <w:rsid w:val="00650607"/>
    <w:rsid w:val="00671C53"/>
    <w:rsid w:val="006848F3"/>
    <w:rsid w:val="00692E4E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2149F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25A7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692E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prat.cat/dacollidaisolida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710F4-351D-4443-9E4B-E399283E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365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2397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</cp:revision>
  <cp:lastPrinted>2018-08-02T07:02:00Z</cp:lastPrinted>
  <dcterms:created xsi:type="dcterms:W3CDTF">2018-08-06T11:31:00Z</dcterms:created>
  <dcterms:modified xsi:type="dcterms:W3CDTF">2022-03-14T11:28:00Z</dcterms:modified>
</cp:coreProperties>
</file>