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67" w:rsidRDefault="00123567" w:rsidP="00F97025">
      <w:pPr>
        <w:jc w:val="center"/>
        <w:rPr>
          <w:rFonts w:ascii="Arial" w:hAnsi="Arial" w:cs="Arial"/>
          <w:b/>
          <w:sz w:val="36"/>
          <w:szCs w:val="36"/>
        </w:rPr>
      </w:pPr>
      <w:r w:rsidRPr="00123567">
        <w:rPr>
          <w:rFonts w:ascii="Arial" w:hAnsi="Arial" w:cs="Arial"/>
          <w:b/>
          <w:sz w:val="36"/>
          <w:szCs w:val="36"/>
        </w:rPr>
        <w:t>L'Ajuntament</w:t>
      </w:r>
      <w:r w:rsidR="00A94578">
        <w:rPr>
          <w:rFonts w:ascii="Arial" w:hAnsi="Arial" w:cs="Arial"/>
          <w:b/>
          <w:sz w:val="36"/>
          <w:szCs w:val="36"/>
        </w:rPr>
        <w:t xml:space="preserve"> del Prat</w:t>
      </w:r>
      <w:r w:rsidRPr="00123567">
        <w:rPr>
          <w:rFonts w:ascii="Arial" w:hAnsi="Arial" w:cs="Arial"/>
          <w:b/>
          <w:sz w:val="36"/>
          <w:szCs w:val="36"/>
        </w:rPr>
        <w:t xml:space="preserve"> i la PTP presenten un est</w:t>
      </w:r>
      <w:r>
        <w:rPr>
          <w:rFonts w:ascii="Arial" w:hAnsi="Arial" w:cs="Arial"/>
          <w:b/>
          <w:sz w:val="36"/>
          <w:szCs w:val="36"/>
        </w:rPr>
        <w:t>udi sobre connexions ferroviàries</w:t>
      </w:r>
      <w:r w:rsidRPr="00123567">
        <w:rPr>
          <w:rFonts w:ascii="Arial" w:hAnsi="Arial" w:cs="Arial"/>
          <w:b/>
          <w:sz w:val="36"/>
          <w:szCs w:val="36"/>
        </w:rPr>
        <w:t xml:space="preserve"> i insten a p</w:t>
      </w:r>
      <w:r w:rsidR="003D3153">
        <w:rPr>
          <w:rFonts w:ascii="Arial" w:hAnsi="Arial" w:cs="Arial"/>
          <w:b/>
          <w:sz w:val="36"/>
          <w:szCs w:val="36"/>
        </w:rPr>
        <w:t>ensar alternatives a l'ampliació</w:t>
      </w:r>
      <w:r w:rsidRPr="00123567">
        <w:rPr>
          <w:rFonts w:ascii="Arial" w:hAnsi="Arial" w:cs="Arial"/>
          <w:b/>
          <w:sz w:val="36"/>
          <w:szCs w:val="36"/>
        </w:rPr>
        <w:t xml:space="preserve"> de l'aeroport</w:t>
      </w:r>
    </w:p>
    <w:p w:rsidR="00F97025" w:rsidRPr="00876D21" w:rsidRDefault="00F97025" w:rsidP="00F97025">
      <w:pPr>
        <w:rPr>
          <w:rFonts w:ascii="Arial" w:hAnsi="Arial" w:cs="Arial"/>
          <w:b/>
          <w:sz w:val="36"/>
          <w:szCs w:val="36"/>
        </w:rPr>
      </w:pPr>
    </w:p>
    <w:p w:rsidR="008335ED" w:rsidRPr="008335ED" w:rsidRDefault="00876D21" w:rsidP="00876D21">
      <w:pPr>
        <w:jc w:val="both"/>
        <w:rPr>
          <w:rFonts w:ascii="Arial" w:eastAsia="Calibri" w:hAnsi="Arial" w:cs="Arial"/>
          <w:b/>
          <w:color w:val="1A1A1A"/>
          <w:lang w:eastAsia="en-US"/>
        </w:rPr>
      </w:pPr>
      <w:r w:rsidRPr="008335ED">
        <w:rPr>
          <w:rFonts w:ascii="Arial" w:eastAsia="Calibri" w:hAnsi="Arial" w:cs="Arial"/>
          <w:b/>
          <w:color w:val="1A1A1A"/>
          <w:lang w:eastAsia="en-US"/>
        </w:rPr>
        <w:t xml:space="preserve">L’alcalde del Prat, Lluís Mijoler, ha </w:t>
      </w:r>
      <w:r w:rsidR="008335ED" w:rsidRPr="008335ED">
        <w:rPr>
          <w:rFonts w:ascii="Arial" w:eastAsia="Calibri" w:hAnsi="Arial" w:cs="Arial"/>
          <w:b/>
          <w:color w:val="1A1A1A"/>
          <w:lang w:eastAsia="en-US"/>
        </w:rPr>
        <w:t xml:space="preserve">destacat que l’informe “demostra que hi ha alternatives per promoure un model d’infraestructures al servei del país i no de les grans empreses”, a l’alçada del context d’emergència climàtica que patim, i ha instat a </w:t>
      </w:r>
      <w:r w:rsidR="00A94578" w:rsidRPr="008335ED">
        <w:rPr>
          <w:rFonts w:ascii="Arial" w:eastAsia="Calibri" w:hAnsi="Arial" w:cs="Arial"/>
          <w:b/>
          <w:color w:val="1A1A1A"/>
          <w:lang w:eastAsia="en-US"/>
        </w:rPr>
        <w:t>abordar-les</w:t>
      </w:r>
      <w:r w:rsidR="008335ED" w:rsidRPr="008335ED">
        <w:rPr>
          <w:rFonts w:ascii="Arial" w:eastAsia="Calibri" w:hAnsi="Arial" w:cs="Arial"/>
          <w:b/>
          <w:color w:val="1A1A1A"/>
          <w:lang w:eastAsia="en-US"/>
        </w:rPr>
        <w:t xml:space="preserve"> en la taula institucional per defugir el “xantatge” d’Aena.</w:t>
      </w:r>
    </w:p>
    <w:p w:rsidR="008335ED" w:rsidRDefault="008335ED" w:rsidP="00876D21">
      <w:pPr>
        <w:jc w:val="both"/>
        <w:rPr>
          <w:rFonts w:ascii="Arial" w:eastAsia="Calibri" w:hAnsi="Arial" w:cs="Arial"/>
          <w:b/>
          <w:color w:val="1A1A1A"/>
          <w:lang w:eastAsia="en-US"/>
        </w:rPr>
      </w:pPr>
    </w:p>
    <w:p w:rsidR="00876D21" w:rsidRDefault="00876D21" w:rsidP="00876D21">
      <w:pPr>
        <w:jc w:val="both"/>
        <w:rPr>
          <w:rFonts w:ascii="Arial" w:eastAsia="Calibri" w:hAnsi="Arial" w:cs="Arial"/>
          <w:b/>
          <w:color w:val="1A1A1A"/>
          <w:lang w:eastAsia="en-US"/>
        </w:rPr>
      </w:pPr>
      <w:r w:rsidRPr="00876D21">
        <w:rPr>
          <w:rFonts w:ascii="Arial" w:eastAsia="Calibri" w:hAnsi="Arial" w:cs="Arial"/>
          <w:b/>
          <w:color w:val="1A1A1A"/>
          <w:lang w:eastAsia="en-US"/>
        </w:rPr>
        <w:t>El president de la PTP, Adrià Ramírez, ha aposta per “transferir” el m</w:t>
      </w:r>
      <w:r>
        <w:rPr>
          <w:rFonts w:ascii="Arial" w:eastAsia="Calibri" w:hAnsi="Arial" w:cs="Arial"/>
          <w:b/>
          <w:color w:val="1A1A1A"/>
          <w:lang w:eastAsia="en-US"/>
        </w:rPr>
        <w:t>àxim de trajectes possibles de l’avió al tren per reduir les emissions de CO</w:t>
      </w:r>
      <w:r w:rsidRPr="00876D21">
        <w:rPr>
          <w:rFonts w:ascii="Arial" w:eastAsia="Calibri" w:hAnsi="Arial" w:cs="Arial"/>
          <w:b/>
          <w:color w:val="1A1A1A"/>
          <w:vertAlign w:val="subscript"/>
          <w:lang w:eastAsia="en-US"/>
        </w:rPr>
        <w:t>2</w:t>
      </w:r>
      <w:r w:rsidR="003D3153" w:rsidRPr="003D3153">
        <w:rPr>
          <w:rFonts w:ascii="Arial" w:eastAsia="Calibri" w:hAnsi="Arial" w:cs="Arial"/>
          <w:b/>
          <w:color w:val="1A1A1A"/>
          <w:lang w:eastAsia="en-US"/>
        </w:rPr>
        <w:t>, millora</w:t>
      </w:r>
      <w:r w:rsidR="003D3153">
        <w:rPr>
          <w:rFonts w:ascii="Arial" w:eastAsia="Calibri" w:hAnsi="Arial" w:cs="Arial"/>
          <w:b/>
          <w:color w:val="1A1A1A"/>
          <w:lang w:eastAsia="en-US"/>
        </w:rPr>
        <w:t>n</w:t>
      </w:r>
      <w:r w:rsidR="003D3153" w:rsidRPr="003D3153">
        <w:rPr>
          <w:rFonts w:ascii="Arial" w:eastAsia="Calibri" w:hAnsi="Arial" w:cs="Arial"/>
          <w:b/>
          <w:color w:val="1A1A1A"/>
          <w:lang w:eastAsia="en-US"/>
        </w:rPr>
        <w:t xml:space="preserve">t les connexions ferroviàries </w:t>
      </w:r>
      <w:r w:rsidR="003D3153">
        <w:rPr>
          <w:rFonts w:ascii="Arial" w:eastAsia="Calibri" w:hAnsi="Arial" w:cs="Arial"/>
          <w:b/>
          <w:color w:val="1A1A1A"/>
          <w:lang w:eastAsia="en-US"/>
        </w:rPr>
        <w:t xml:space="preserve">entre aeroports. </w:t>
      </w:r>
    </w:p>
    <w:p w:rsidR="003D3153" w:rsidRDefault="003D3153" w:rsidP="00876D21">
      <w:pPr>
        <w:jc w:val="both"/>
        <w:rPr>
          <w:rFonts w:ascii="Arial" w:eastAsia="Calibri" w:hAnsi="Arial" w:cs="Arial"/>
          <w:color w:val="1A1A1A"/>
          <w:lang w:eastAsia="en-US"/>
        </w:rPr>
      </w:pPr>
    </w:p>
    <w:p w:rsidR="00F97025" w:rsidRDefault="00F97025" w:rsidP="0057661E">
      <w:pPr>
        <w:jc w:val="both"/>
        <w:rPr>
          <w:rFonts w:ascii="Arial" w:eastAsia="Calibri" w:hAnsi="Arial" w:cs="Arial"/>
          <w:b/>
          <w:color w:val="1A1A1A"/>
          <w:lang w:eastAsia="en-US"/>
        </w:rPr>
      </w:pPr>
      <w:r w:rsidRPr="0057661E">
        <w:rPr>
          <w:rFonts w:ascii="Arial" w:eastAsia="Calibri" w:hAnsi="Arial" w:cs="Arial"/>
          <w:b/>
          <w:color w:val="1A1A1A"/>
          <w:lang w:eastAsia="en-US"/>
        </w:rPr>
        <w:t>L’informe de l’Associació per a la Promoció del Transport Públic (PT</w:t>
      </w:r>
      <w:r w:rsidR="0045182F">
        <w:rPr>
          <w:rFonts w:ascii="Arial" w:eastAsia="Calibri" w:hAnsi="Arial" w:cs="Arial"/>
          <w:b/>
          <w:color w:val="1A1A1A"/>
          <w:lang w:eastAsia="en-US"/>
        </w:rPr>
        <w:t>P</w:t>
      </w:r>
      <w:r w:rsidRPr="0057661E">
        <w:rPr>
          <w:rFonts w:ascii="Arial" w:eastAsia="Calibri" w:hAnsi="Arial" w:cs="Arial"/>
          <w:b/>
          <w:color w:val="1A1A1A"/>
          <w:lang w:eastAsia="en-US"/>
        </w:rPr>
        <w:t>)</w:t>
      </w:r>
      <w:r w:rsidR="0057661E" w:rsidRPr="0057661E">
        <w:rPr>
          <w:rFonts w:ascii="Arial" w:eastAsia="Calibri" w:hAnsi="Arial" w:cs="Arial"/>
          <w:b/>
          <w:color w:val="1A1A1A"/>
          <w:lang w:eastAsia="en-US"/>
        </w:rPr>
        <w:t xml:space="preserve">  </w:t>
      </w:r>
      <w:r w:rsidR="0057661E">
        <w:rPr>
          <w:rFonts w:ascii="Arial" w:eastAsia="Calibri" w:hAnsi="Arial" w:cs="Arial"/>
          <w:b/>
          <w:color w:val="1A1A1A"/>
          <w:lang w:eastAsia="en-US"/>
        </w:rPr>
        <w:t xml:space="preserve">estima en 236 milions d’euros la inversió necessària per generar la infraestructura ferroviària necessària per </w:t>
      </w:r>
      <w:r w:rsidR="0045182F">
        <w:rPr>
          <w:rFonts w:ascii="Arial" w:eastAsia="Calibri" w:hAnsi="Arial" w:cs="Arial"/>
          <w:b/>
          <w:color w:val="1A1A1A"/>
          <w:lang w:eastAsia="en-US"/>
        </w:rPr>
        <w:t>impulsar l’articulació d’</w:t>
      </w:r>
      <w:r w:rsidR="0057661E">
        <w:rPr>
          <w:rFonts w:ascii="Arial" w:eastAsia="Calibri" w:hAnsi="Arial" w:cs="Arial"/>
          <w:b/>
          <w:color w:val="1A1A1A"/>
          <w:lang w:eastAsia="en-US"/>
        </w:rPr>
        <w:t>un sistema aeroportuari català.</w:t>
      </w:r>
    </w:p>
    <w:p w:rsidR="00DE12C9" w:rsidRDefault="00DE12C9" w:rsidP="0057661E">
      <w:pPr>
        <w:jc w:val="both"/>
        <w:rPr>
          <w:rFonts w:ascii="Arial" w:eastAsia="Calibri" w:hAnsi="Arial" w:cs="Arial"/>
          <w:b/>
          <w:color w:val="1A1A1A"/>
          <w:lang w:eastAsia="en-US"/>
        </w:rPr>
      </w:pPr>
    </w:p>
    <w:p w:rsidR="0057661E" w:rsidRDefault="0057661E" w:rsidP="0057661E">
      <w:pPr>
        <w:jc w:val="both"/>
        <w:rPr>
          <w:rFonts w:ascii="Arial" w:eastAsia="Calibri" w:hAnsi="Arial" w:cs="Arial"/>
          <w:color w:val="1A1A1A"/>
          <w:lang w:eastAsia="en-US"/>
        </w:rPr>
      </w:pPr>
      <w:r w:rsidRPr="00ED12E6">
        <w:rPr>
          <w:rFonts w:ascii="Arial" w:eastAsia="Calibri" w:hAnsi="Arial" w:cs="Arial"/>
          <w:color w:val="1A1A1A"/>
          <w:lang w:eastAsia="en-US"/>
        </w:rPr>
        <w:t>L’Ajuntament del Prat i l’Associació per a la Promoció del Transport Públic (PT</w:t>
      </w:r>
      <w:r w:rsidR="00EA59AD">
        <w:rPr>
          <w:rFonts w:ascii="Arial" w:eastAsia="Calibri" w:hAnsi="Arial" w:cs="Arial"/>
          <w:color w:val="1A1A1A"/>
          <w:lang w:eastAsia="en-US"/>
        </w:rPr>
        <w:t>P</w:t>
      </w:r>
      <w:r w:rsidRPr="00ED12E6">
        <w:rPr>
          <w:rFonts w:ascii="Arial" w:eastAsia="Calibri" w:hAnsi="Arial" w:cs="Arial"/>
          <w:color w:val="1A1A1A"/>
          <w:lang w:eastAsia="en-US"/>
        </w:rPr>
        <w:t>)</w:t>
      </w:r>
      <w:r>
        <w:rPr>
          <w:rFonts w:ascii="Arial" w:eastAsia="Calibri" w:hAnsi="Arial" w:cs="Arial"/>
          <w:color w:val="1A1A1A"/>
          <w:lang w:eastAsia="en-US"/>
        </w:rPr>
        <w:t xml:space="preserve"> han presentat avui, dimecres 15 de setembre, l’informe sobre les necessitats de connexió ferroviària del si</w:t>
      </w:r>
      <w:r w:rsidR="00B03784">
        <w:rPr>
          <w:rFonts w:ascii="Arial" w:eastAsia="Calibri" w:hAnsi="Arial" w:cs="Arial"/>
          <w:color w:val="1A1A1A"/>
          <w:lang w:eastAsia="en-US"/>
        </w:rPr>
        <w:t>stema aeroportuari català, com a una de les alternatives</w:t>
      </w:r>
      <w:r>
        <w:rPr>
          <w:rFonts w:ascii="Arial" w:eastAsia="Calibri" w:hAnsi="Arial" w:cs="Arial"/>
          <w:color w:val="1A1A1A"/>
          <w:lang w:eastAsia="en-US"/>
        </w:rPr>
        <w:t xml:space="preserve"> a l’ampliació de pistes de l’aeroport del Prat. </w:t>
      </w:r>
    </w:p>
    <w:p w:rsidR="0057661E" w:rsidRDefault="0057661E" w:rsidP="0057661E">
      <w:pPr>
        <w:jc w:val="both"/>
        <w:rPr>
          <w:rFonts w:ascii="Arial" w:eastAsia="Calibri" w:hAnsi="Arial" w:cs="Arial"/>
          <w:color w:val="1A1A1A"/>
          <w:lang w:eastAsia="en-US"/>
        </w:rPr>
      </w:pPr>
    </w:p>
    <w:p w:rsidR="0068198E" w:rsidRDefault="0057661E" w:rsidP="002E53AD">
      <w:pPr>
        <w:jc w:val="both"/>
        <w:rPr>
          <w:rFonts w:ascii="Arial" w:eastAsia="Calibri" w:hAnsi="Arial" w:cs="Arial"/>
          <w:color w:val="1A1A1A"/>
          <w:lang w:eastAsia="en-US"/>
        </w:rPr>
      </w:pPr>
      <w:r>
        <w:rPr>
          <w:rFonts w:ascii="Arial" w:eastAsia="Calibri" w:hAnsi="Arial" w:cs="Arial"/>
          <w:color w:val="1A1A1A"/>
          <w:lang w:eastAsia="en-US"/>
        </w:rPr>
        <w:t>L’alcalde del Prat de Llobregat, Lluís Mijoler, i el president de l’</w:t>
      </w:r>
      <w:r w:rsidRPr="00ED12E6">
        <w:rPr>
          <w:rFonts w:ascii="Arial" w:eastAsia="Calibri" w:hAnsi="Arial" w:cs="Arial"/>
          <w:color w:val="1A1A1A"/>
          <w:lang w:eastAsia="en-US"/>
        </w:rPr>
        <w:t>Associació per a la P</w:t>
      </w:r>
      <w:r w:rsidR="00B03784">
        <w:rPr>
          <w:rFonts w:ascii="Arial" w:eastAsia="Calibri" w:hAnsi="Arial" w:cs="Arial"/>
          <w:color w:val="1A1A1A"/>
          <w:lang w:eastAsia="en-US"/>
        </w:rPr>
        <w:t>romoció del Transport Públic (P</w:t>
      </w:r>
      <w:r w:rsidRPr="00ED12E6">
        <w:rPr>
          <w:rFonts w:ascii="Arial" w:eastAsia="Calibri" w:hAnsi="Arial" w:cs="Arial"/>
          <w:color w:val="1A1A1A"/>
          <w:lang w:eastAsia="en-US"/>
        </w:rPr>
        <w:t>T</w:t>
      </w:r>
      <w:r w:rsidR="00B03784">
        <w:rPr>
          <w:rFonts w:ascii="Arial" w:eastAsia="Calibri" w:hAnsi="Arial" w:cs="Arial"/>
          <w:color w:val="1A1A1A"/>
          <w:lang w:eastAsia="en-US"/>
        </w:rPr>
        <w:t>P</w:t>
      </w:r>
      <w:r w:rsidRPr="00ED12E6">
        <w:rPr>
          <w:rFonts w:ascii="Arial" w:eastAsia="Calibri" w:hAnsi="Arial" w:cs="Arial"/>
          <w:color w:val="1A1A1A"/>
          <w:lang w:eastAsia="en-US"/>
        </w:rPr>
        <w:t>)</w:t>
      </w:r>
      <w:r>
        <w:rPr>
          <w:rFonts w:ascii="Arial" w:eastAsia="Calibri" w:hAnsi="Arial" w:cs="Arial"/>
          <w:color w:val="1A1A1A"/>
          <w:lang w:eastAsia="en-US"/>
        </w:rPr>
        <w:t>, Adrià Ramírez, han presentat conjuntament aquest estudi</w:t>
      </w:r>
      <w:r w:rsidR="0045182F">
        <w:rPr>
          <w:rFonts w:ascii="Arial" w:eastAsia="Calibri" w:hAnsi="Arial" w:cs="Arial"/>
          <w:color w:val="1A1A1A"/>
          <w:lang w:eastAsia="en-US"/>
        </w:rPr>
        <w:t>,</w:t>
      </w:r>
      <w:r>
        <w:rPr>
          <w:rFonts w:ascii="Arial" w:eastAsia="Calibri" w:hAnsi="Arial" w:cs="Arial"/>
          <w:color w:val="1A1A1A"/>
          <w:lang w:eastAsia="en-US"/>
        </w:rPr>
        <w:t xml:space="preserve"> que planteja, com a</w:t>
      </w:r>
      <w:r w:rsidR="00B03784">
        <w:rPr>
          <w:rFonts w:ascii="Arial" w:eastAsia="Calibri" w:hAnsi="Arial" w:cs="Arial"/>
          <w:color w:val="1A1A1A"/>
          <w:lang w:eastAsia="en-US"/>
        </w:rPr>
        <w:t xml:space="preserve"> una de les</w:t>
      </w:r>
      <w:r>
        <w:rPr>
          <w:rFonts w:ascii="Arial" w:eastAsia="Calibri" w:hAnsi="Arial" w:cs="Arial"/>
          <w:color w:val="1A1A1A"/>
          <w:lang w:eastAsia="en-US"/>
        </w:rPr>
        <w:t xml:space="preserve"> </w:t>
      </w:r>
      <w:r w:rsidR="00B03784">
        <w:rPr>
          <w:rFonts w:ascii="Arial" w:eastAsia="Calibri" w:hAnsi="Arial" w:cs="Arial"/>
          <w:color w:val="1A1A1A"/>
          <w:lang w:eastAsia="en-US"/>
        </w:rPr>
        <w:t>alternatives</w:t>
      </w:r>
      <w:r w:rsidRPr="0085127D">
        <w:rPr>
          <w:rFonts w:ascii="Arial" w:eastAsia="Calibri" w:hAnsi="Arial" w:cs="Arial"/>
          <w:color w:val="1A1A1A"/>
          <w:lang w:eastAsia="en-US"/>
        </w:rPr>
        <w:t xml:space="preserve"> a l’ampliació de l</w:t>
      </w:r>
      <w:r w:rsidR="00B03784">
        <w:rPr>
          <w:rFonts w:ascii="Arial" w:eastAsia="Calibri" w:hAnsi="Arial" w:cs="Arial"/>
          <w:color w:val="1A1A1A"/>
          <w:lang w:eastAsia="en-US"/>
        </w:rPr>
        <w:t xml:space="preserve">a tercera pista proposada per </w:t>
      </w:r>
      <w:r w:rsidRPr="0085127D">
        <w:rPr>
          <w:rFonts w:ascii="Arial" w:eastAsia="Calibri" w:hAnsi="Arial" w:cs="Arial"/>
          <w:color w:val="1A1A1A"/>
          <w:lang w:eastAsia="en-US"/>
        </w:rPr>
        <w:t xml:space="preserve">Aena, la millora de les connexions ferroviàries entre els aeroports de Vilobí d’Onyar (Girona) i Reus amb el Prat i Barcelona i d’altres ciutats del país. </w:t>
      </w:r>
      <w:r w:rsidR="007449D6">
        <w:rPr>
          <w:rFonts w:ascii="Arial" w:eastAsia="Calibri" w:hAnsi="Arial" w:cs="Arial"/>
          <w:color w:val="1A1A1A"/>
          <w:lang w:eastAsia="en-US"/>
        </w:rPr>
        <w:t xml:space="preserve">L’estudi estima en 236 milions d’euros la inversió necessària per impulsar aquestes millores ferroviàries. </w:t>
      </w:r>
      <w:r w:rsidR="0045182F">
        <w:rPr>
          <w:rFonts w:ascii="Arial" w:eastAsia="Calibri" w:hAnsi="Arial" w:cs="Arial"/>
          <w:color w:val="1A1A1A"/>
          <w:lang w:eastAsia="en-US"/>
        </w:rPr>
        <w:t xml:space="preserve"> </w:t>
      </w:r>
    </w:p>
    <w:p w:rsidR="003D3153" w:rsidRDefault="003D3153" w:rsidP="002E53AD">
      <w:pPr>
        <w:jc w:val="both"/>
        <w:rPr>
          <w:rFonts w:ascii="Arial" w:eastAsia="Calibri" w:hAnsi="Arial" w:cs="Arial"/>
          <w:color w:val="1A1A1A"/>
          <w:lang w:eastAsia="en-US"/>
        </w:rPr>
      </w:pPr>
    </w:p>
    <w:p w:rsidR="00CD6CD9" w:rsidRDefault="00CD6CD9" w:rsidP="00CD6CD9">
      <w:pPr>
        <w:jc w:val="both"/>
        <w:rPr>
          <w:rFonts w:ascii="Arial" w:eastAsia="Calibri" w:hAnsi="Arial" w:cs="Arial"/>
          <w:color w:val="1A1A1A"/>
          <w:lang w:eastAsia="en-US"/>
        </w:rPr>
      </w:pPr>
      <w:r>
        <w:rPr>
          <w:rFonts w:ascii="Arial" w:eastAsia="Calibri" w:hAnsi="Arial" w:cs="Arial"/>
          <w:color w:val="1A1A1A"/>
          <w:lang w:eastAsia="en-US"/>
        </w:rPr>
        <w:t xml:space="preserve">La presentació de l’informe de la PTP, encarregat per l’Ajuntament del Prat, s’ha fet davant de l’estació de Renfe del municipi, justament davant d’on s’hauria d’ubicar l’estació intermodal del Prat, projecte que data de </w:t>
      </w:r>
      <w:r w:rsidR="006E128C">
        <w:rPr>
          <w:rFonts w:ascii="Arial" w:eastAsia="Calibri" w:hAnsi="Arial" w:cs="Arial"/>
          <w:color w:val="1A1A1A"/>
          <w:lang w:eastAsia="en-US"/>
        </w:rPr>
        <w:t xml:space="preserve">2008 i que no s’ha arribat a finalitzar </w:t>
      </w:r>
      <w:r>
        <w:rPr>
          <w:rFonts w:ascii="Arial" w:eastAsia="Calibri" w:hAnsi="Arial" w:cs="Arial"/>
          <w:color w:val="1A1A1A"/>
          <w:lang w:eastAsia="en-US"/>
        </w:rPr>
        <w:t xml:space="preserve">i que suposaria la connexió de les línies de Rodalies de Renfe que passen pel municipi: R2 (R2 Sud i R2 Nord), l’estació de la L9 de metro i els trens d’alta velocitat, que encara no s’aturen al municipi. En aquests moments, ja existeix una estació de trens d’alta velocitat construïda i  annexa a l’estació de Rodalies, però que no està en funcionament. </w:t>
      </w:r>
    </w:p>
    <w:p w:rsidR="00CD6CD9" w:rsidRDefault="00CD6CD9" w:rsidP="002E53AD">
      <w:pPr>
        <w:jc w:val="both"/>
        <w:rPr>
          <w:rFonts w:ascii="Arial" w:eastAsia="Calibri" w:hAnsi="Arial" w:cs="Arial"/>
          <w:color w:val="1A1A1A"/>
          <w:lang w:eastAsia="en-US"/>
        </w:rPr>
      </w:pPr>
    </w:p>
    <w:p w:rsidR="0068198E" w:rsidRDefault="00A94578" w:rsidP="002E53AD">
      <w:pPr>
        <w:jc w:val="both"/>
        <w:rPr>
          <w:rFonts w:ascii="Arial" w:eastAsia="Calibri" w:hAnsi="Arial" w:cs="Arial"/>
          <w:color w:val="1A1A1A"/>
          <w:lang w:eastAsia="en-US"/>
        </w:rPr>
      </w:pPr>
      <w:r>
        <w:rPr>
          <w:rFonts w:ascii="Arial" w:eastAsia="Calibri" w:hAnsi="Arial" w:cs="Arial"/>
          <w:color w:val="1A1A1A"/>
          <w:lang w:eastAsia="en-US"/>
        </w:rPr>
        <w:t xml:space="preserve">L’alcalde del Prat, Lluís Mijoler, ha assegurat que l’informe elaborat per la PTP per encàrrec de l’Ajuntament “demostra que hi ha alternatives per promoure un model d’infraestructures al servei del país i no de les grans empreses”, coherent amb el context d’emergència climàtica en què ens trobem. </w:t>
      </w:r>
      <w:r w:rsidR="0068198E">
        <w:rPr>
          <w:rFonts w:ascii="Arial" w:eastAsia="Calibri" w:hAnsi="Arial" w:cs="Arial"/>
          <w:color w:val="1A1A1A"/>
          <w:lang w:eastAsia="en-US"/>
        </w:rPr>
        <w:t xml:space="preserve">Per això, ha demanat al conjunt d’administracions i parts implicades en el debat sobre el futur de l’aeroport que es puguin debatre les diferents alternatives “sense presses ni xantatges”. En aquest sentit, ha considerat que la proposta de millora de les connexions ferroviàries per articular un sistema aeroportuari català “s’ha de tractar a la taula institucional amb rigor, tenint en compte el territori”. </w:t>
      </w:r>
      <w:r w:rsidR="003D3153">
        <w:rPr>
          <w:rFonts w:ascii="Arial" w:eastAsia="Calibri" w:hAnsi="Arial" w:cs="Arial"/>
          <w:color w:val="1A1A1A"/>
          <w:lang w:eastAsia="en-US"/>
        </w:rPr>
        <w:t xml:space="preserve">Així mateix, </w:t>
      </w:r>
      <w:r w:rsidR="006E128C">
        <w:rPr>
          <w:rFonts w:ascii="Arial" w:eastAsia="Calibri" w:hAnsi="Arial" w:cs="Arial"/>
          <w:color w:val="1A1A1A"/>
          <w:lang w:eastAsia="en-US"/>
        </w:rPr>
        <w:t xml:space="preserve">ha reclamat que s’avanci en la posada en marxa de l’estació intermodal del Prat, “una infraestructura inacabada” des de fa més d’una dècada i que, en incorporar una nova estació d’alta velocitat, també contribuiria a millorar les connexions ferroviàries amb l’aeroport. </w:t>
      </w:r>
    </w:p>
    <w:p w:rsidR="0068198E" w:rsidRDefault="0068198E" w:rsidP="002E53AD">
      <w:pPr>
        <w:jc w:val="both"/>
        <w:rPr>
          <w:rFonts w:ascii="Arial" w:eastAsia="Calibri" w:hAnsi="Arial" w:cs="Arial"/>
          <w:color w:val="1A1A1A"/>
          <w:lang w:eastAsia="en-US"/>
        </w:rPr>
      </w:pPr>
    </w:p>
    <w:p w:rsidR="002F2977" w:rsidRPr="002F2977" w:rsidRDefault="0068198E" w:rsidP="002F2977">
      <w:pPr>
        <w:jc w:val="both"/>
        <w:rPr>
          <w:rFonts w:ascii="Arial" w:eastAsia="Calibri" w:hAnsi="Arial" w:cs="Arial"/>
          <w:color w:val="1A1A1A"/>
          <w:lang w:eastAsia="en-US"/>
        </w:rPr>
      </w:pPr>
      <w:r>
        <w:rPr>
          <w:rFonts w:ascii="Arial" w:eastAsia="Calibri" w:hAnsi="Arial" w:cs="Arial"/>
          <w:color w:val="1A1A1A"/>
          <w:lang w:eastAsia="en-US"/>
        </w:rPr>
        <w:t>Per la seva banda, el president de l’</w:t>
      </w:r>
      <w:r w:rsidRPr="00ED12E6">
        <w:rPr>
          <w:rFonts w:ascii="Arial" w:eastAsia="Calibri" w:hAnsi="Arial" w:cs="Arial"/>
          <w:color w:val="1A1A1A"/>
          <w:lang w:eastAsia="en-US"/>
        </w:rPr>
        <w:t>Associació per a la P</w:t>
      </w:r>
      <w:r>
        <w:rPr>
          <w:rFonts w:ascii="Arial" w:eastAsia="Calibri" w:hAnsi="Arial" w:cs="Arial"/>
          <w:color w:val="1A1A1A"/>
          <w:lang w:eastAsia="en-US"/>
        </w:rPr>
        <w:t>romoció del Transport Públic (P</w:t>
      </w:r>
      <w:r w:rsidRPr="00ED12E6">
        <w:rPr>
          <w:rFonts w:ascii="Arial" w:eastAsia="Calibri" w:hAnsi="Arial" w:cs="Arial"/>
          <w:color w:val="1A1A1A"/>
          <w:lang w:eastAsia="en-US"/>
        </w:rPr>
        <w:t>T</w:t>
      </w:r>
      <w:r>
        <w:rPr>
          <w:rFonts w:ascii="Arial" w:eastAsia="Calibri" w:hAnsi="Arial" w:cs="Arial"/>
          <w:color w:val="1A1A1A"/>
          <w:lang w:eastAsia="en-US"/>
        </w:rPr>
        <w:t>P</w:t>
      </w:r>
      <w:r w:rsidRPr="00ED12E6">
        <w:rPr>
          <w:rFonts w:ascii="Arial" w:eastAsia="Calibri" w:hAnsi="Arial" w:cs="Arial"/>
          <w:color w:val="1A1A1A"/>
          <w:lang w:eastAsia="en-US"/>
        </w:rPr>
        <w:t>)</w:t>
      </w:r>
      <w:r>
        <w:rPr>
          <w:rFonts w:ascii="Arial" w:eastAsia="Calibri" w:hAnsi="Arial" w:cs="Arial"/>
          <w:color w:val="1A1A1A"/>
          <w:lang w:eastAsia="en-US"/>
        </w:rPr>
        <w:t xml:space="preserve">, Adrià Ramírez, </w:t>
      </w:r>
      <w:r w:rsidR="00CD6CD9">
        <w:rPr>
          <w:rFonts w:ascii="Arial" w:eastAsia="Calibri" w:hAnsi="Arial" w:cs="Arial"/>
          <w:color w:val="1A1A1A"/>
          <w:lang w:eastAsia="en-US"/>
        </w:rPr>
        <w:t>ha exposat que l’informe</w:t>
      </w:r>
      <w:r w:rsidR="001A2BDB">
        <w:rPr>
          <w:rFonts w:ascii="Arial" w:eastAsia="Calibri" w:hAnsi="Arial" w:cs="Arial"/>
          <w:color w:val="1A1A1A"/>
          <w:lang w:eastAsia="en-US"/>
        </w:rPr>
        <w:t xml:space="preserve"> </w:t>
      </w:r>
      <w:r w:rsidR="001A2BDB" w:rsidRPr="001A2BDB">
        <w:rPr>
          <w:rFonts w:ascii="Arial" w:eastAsia="Calibri" w:hAnsi="Arial" w:cs="Arial"/>
          <w:color w:val="1A1A1A"/>
          <w:lang w:eastAsia="en-US"/>
        </w:rPr>
        <w:t>“assenyala la tendència europea de substitució dels vols de curt i mig</w:t>
      </w:r>
      <w:r w:rsidR="003D3153">
        <w:rPr>
          <w:rFonts w:ascii="Arial" w:eastAsia="Calibri" w:hAnsi="Arial" w:cs="Arial"/>
          <w:color w:val="1A1A1A"/>
          <w:lang w:eastAsia="en-US"/>
        </w:rPr>
        <w:t xml:space="preserve"> radi per connexions</w:t>
      </w:r>
      <w:r w:rsidR="001A2BDB" w:rsidRPr="001A2BDB">
        <w:rPr>
          <w:rFonts w:ascii="Arial" w:eastAsia="Calibri" w:hAnsi="Arial" w:cs="Arial"/>
          <w:color w:val="1A1A1A"/>
          <w:lang w:eastAsia="en-US"/>
        </w:rPr>
        <w:t xml:space="preserve"> ferroviàries”</w:t>
      </w:r>
      <w:r w:rsidR="002F2977">
        <w:rPr>
          <w:rFonts w:ascii="Arial" w:eastAsia="Calibri" w:hAnsi="Arial" w:cs="Arial"/>
          <w:color w:val="1A1A1A"/>
          <w:lang w:eastAsia="en-US"/>
        </w:rPr>
        <w:t xml:space="preserve">, una model que ha reclamat implementar a Catalunya </w:t>
      </w:r>
      <w:r w:rsidR="003D3153">
        <w:rPr>
          <w:rFonts w:ascii="Arial" w:eastAsia="Calibri" w:hAnsi="Arial" w:cs="Arial"/>
          <w:color w:val="1A1A1A"/>
          <w:lang w:eastAsia="en-US"/>
        </w:rPr>
        <w:t xml:space="preserve">i </w:t>
      </w:r>
      <w:r w:rsidR="002F2977">
        <w:rPr>
          <w:rFonts w:ascii="Arial" w:eastAsia="Calibri" w:hAnsi="Arial" w:cs="Arial"/>
          <w:color w:val="1A1A1A"/>
          <w:lang w:eastAsia="en-US"/>
        </w:rPr>
        <w:t>l’Estat. Segons el president de la PTP, aquesta transferència dels desplaçaments de l’avió al tren, podria suposar “la reducció de prop de 40.000 operacions i de 5 milions de passatgers en avió anuals”, que es traduiria en una disminució de més de 460.000 tones de CO</w:t>
      </w:r>
      <w:r w:rsidR="002F2977" w:rsidRPr="003D3153">
        <w:rPr>
          <w:rFonts w:ascii="Arial" w:eastAsia="Calibri" w:hAnsi="Arial" w:cs="Arial"/>
          <w:color w:val="1A1A1A"/>
          <w:vertAlign w:val="subscript"/>
          <w:lang w:eastAsia="en-US"/>
        </w:rPr>
        <w:t>2</w:t>
      </w:r>
      <w:r w:rsidR="002F2977">
        <w:rPr>
          <w:rFonts w:ascii="Arial" w:eastAsia="Calibri" w:hAnsi="Arial" w:cs="Arial"/>
          <w:color w:val="1A1A1A"/>
          <w:lang w:eastAsia="en-US"/>
        </w:rPr>
        <w:t xml:space="preserve"> a l’atmosfera</w:t>
      </w:r>
      <w:r w:rsidR="003D3153">
        <w:rPr>
          <w:rFonts w:ascii="Arial" w:eastAsia="Calibri" w:hAnsi="Arial" w:cs="Arial"/>
          <w:color w:val="1A1A1A"/>
          <w:lang w:eastAsia="en-US"/>
        </w:rPr>
        <w:t>.</w:t>
      </w:r>
      <w:r w:rsidR="002F2977" w:rsidRPr="002F2977">
        <w:rPr>
          <w:rFonts w:ascii="Arial" w:eastAsia="Calibri" w:hAnsi="Arial" w:cs="Arial"/>
          <w:color w:val="1A1A1A"/>
          <w:lang w:eastAsia="en-US"/>
        </w:rPr>
        <w:t xml:space="preserve"> </w:t>
      </w:r>
    </w:p>
    <w:p w:rsidR="002F2977" w:rsidRDefault="002F2977" w:rsidP="00FE01D2">
      <w:pPr>
        <w:jc w:val="both"/>
        <w:rPr>
          <w:rFonts w:ascii="Arial" w:eastAsia="Calibri" w:hAnsi="Arial" w:cs="Arial"/>
          <w:color w:val="1A1A1A"/>
          <w:lang w:eastAsia="en-US"/>
        </w:rPr>
      </w:pPr>
    </w:p>
    <w:p w:rsidR="00FE01D2" w:rsidRPr="002F2977" w:rsidRDefault="002F2977" w:rsidP="00FE01D2">
      <w:pPr>
        <w:jc w:val="both"/>
        <w:rPr>
          <w:rFonts w:ascii="Arial" w:eastAsia="Calibri" w:hAnsi="Arial" w:cs="Arial"/>
          <w:color w:val="1A1A1A"/>
          <w:lang w:eastAsia="en-US"/>
        </w:rPr>
      </w:pPr>
      <w:r>
        <w:rPr>
          <w:rFonts w:ascii="Arial" w:eastAsia="Calibri" w:hAnsi="Arial" w:cs="Arial"/>
          <w:color w:val="1A1A1A"/>
          <w:lang w:eastAsia="en-US"/>
        </w:rPr>
        <w:t>Ramírez t</w:t>
      </w:r>
      <w:r w:rsidR="00CD6CD9">
        <w:rPr>
          <w:rFonts w:ascii="Arial" w:eastAsia="Calibri" w:hAnsi="Arial" w:cs="Arial"/>
          <w:color w:val="1A1A1A"/>
          <w:lang w:eastAsia="en-US"/>
        </w:rPr>
        <w:t xml:space="preserve">ambé ha proposat “alliberar espai a l’aeroport del Prat, quan no sigui possible transferir els trajectes al tren, derivant els vols a Girona o Reus, que actualment són infraestructures </w:t>
      </w:r>
      <w:r w:rsidR="00A94578">
        <w:rPr>
          <w:rFonts w:ascii="Arial" w:eastAsia="Calibri" w:hAnsi="Arial" w:cs="Arial"/>
          <w:color w:val="1A1A1A"/>
          <w:lang w:eastAsia="en-US"/>
        </w:rPr>
        <w:t>infrautilitzades</w:t>
      </w:r>
      <w:r w:rsidR="00CD6CD9">
        <w:rPr>
          <w:rFonts w:ascii="Arial" w:eastAsia="Calibri" w:hAnsi="Arial" w:cs="Arial"/>
          <w:color w:val="1A1A1A"/>
          <w:lang w:eastAsia="en-US"/>
        </w:rPr>
        <w:t xml:space="preserve">”. </w:t>
      </w:r>
      <w:r>
        <w:rPr>
          <w:rFonts w:ascii="Arial" w:eastAsia="Calibri" w:hAnsi="Arial" w:cs="Arial"/>
          <w:color w:val="1A1A1A"/>
          <w:lang w:eastAsia="en-US"/>
        </w:rPr>
        <w:t>L</w:t>
      </w:r>
      <w:r w:rsidR="001B65EF" w:rsidRPr="001B65EF">
        <w:rPr>
          <w:rFonts w:ascii="Arial" w:eastAsia="Calibri" w:hAnsi="Arial" w:cs="Arial"/>
          <w:color w:val="1A1A1A"/>
          <w:lang w:eastAsia="en-US"/>
        </w:rPr>
        <w:t xml:space="preserve">’informe aborda el disseny d’un servei ferroviari d’alta capacitat per a la connexió dels tres aeroports litorals catalans amb les àrees més poblades del territori. Aquest servei </w:t>
      </w:r>
      <w:r w:rsidR="0085127D" w:rsidRPr="00FE01D2">
        <w:rPr>
          <w:rFonts w:ascii="Arial" w:eastAsia="Calibri" w:hAnsi="Arial" w:cs="Arial"/>
          <w:color w:val="1A1A1A"/>
          <w:lang w:eastAsia="en-US"/>
        </w:rPr>
        <w:t>facilitaria que es pogués viatjar amb tren des dels aeroports</w:t>
      </w:r>
      <w:r w:rsidR="00FE01D2" w:rsidRPr="00FE01D2">
        <w:rPr>
          <w:rFonts w:ascii="Arial" w:eastAsia="Calibri" w:hAnsi="Arial" w:cs="Arial"/>
          <w:color w:val="1A1A1A"/>
          <w:lang w:eastAsia="en-US"/>
        </w:rPr>
        <w:t xml:space="preserve"> de Girona i Reus fins a Sants o</w:t>
      </w:r>
      <w:r w:rsidR="0085127D" w:rsidRPr="00FE01D2">
        <w:rPr>
          <w:rFonts w:ascii="Arial" w:eastAsia="Calibri" w:hAnsi="Arial" w:cs="Arial"/>
          <w:color w:val="1A1A1A"/>
          <w:lang w:eastAsia="en-US"/>
        </w:rPr>
        <w:t xml:space="preserve"> la Sagrera entre 40 i 45 minuts.</w:t>
      </w:r>
      <w:r w:rsidR="00FE01D2" w:rsidRPr="00FE01D2">
        <w:rPr>
          <w:rFonts w:ascii="Arial" w:eastAsia="Calibri" w:hAnsi="Arial" w:cs="Arial"/>
          <w:color w:val="1A1A1A"/>
          <w:lang w:eastAsia="en-US"/>
        </w:rPr>
        <w:t xml:space="preserve"> Amb una freqüència de pas dels trens de 30 minuts, aquests desplaçaments es podrie</w:t>
      </w:r>
      <w:r w:rsidR="003D3153">
        <w:rPr>
          <w:rFonts w:ascii="Arial" w:eastAsia="Calibri" w:hAnsi="Arial" w:cs="Arial"/>
          <w:color w:val="1A1A1A"/>
          <w:lang w:eastAsia="en-US"/>
        </w:rPr>
        <w:t xml:space="preserve">n fer en un màxim de 75 minuts. </w:t>
      </w:r>
      <w:r w:rsidR="00FE01D2" w:rsidRPr="00FE01D2">
        <w:rPr>
          <w:rFonts w:ascii="Arial" w:eastAsia="Calibri" w:hAnsi="Arial" w:cs="Arial"/>
          <w:color w:val="1A1A1A"/>
          <w:lang w:eastAsia="en-US"/>
        </w:rPr>
        <w:t xml:space="preserve">Per aquest motiu, l’informe conclou que volar amb punt d’enlairament/aterratge als aeroports de Girona i Reus “no suposaria per als passatgers una penalització respecte als temps de desplaçament des d’aquestes infraestructures fins a Barcelona”. </w:t>
      </w:r>
    </w:p>
    <w:p w:rsidR="00FE01D2" w:rsidRDefault="00FE01D2" w:rsidP="00FE01D2">
      <w:pPr>
        <w:autoSpaceDE w:val="0"/>
        <w:autoSpaceDN w:val="0"/>
        <w:adjustRightInd w:val="0"/>
        <w:rPr>
          <w:rFonts w:ascii="Arial" w:hAnsi="Arial" w:cs="Arial"/>
          <w:color w:val="1A1A1A"/>
        </w:rPr>
      </w:pPr>
    </w:p>
    <w:p w:rsidR="007449D6" w:rsidRDefault="00FE01D2" w:rsidP="007449D6">
      <w:pPr>
        <w:autoSpaceDE w:val="0"/>
        <w:autoSpaceDN w:val="0"/>
        <w:adjustRightInd w:val="0"/>
        <w:jc w:val="both"/>
        <w:rPr>
          <w:rFonts w:ascii="Arial" w:hAnsi="Arial" w:cs="Arial"/>
        </w:rPr>
      </w:pPr>
      <w:r>
        <w:rPr>
          <w:rFonts w:ascii="Arial" w:hAnsi="Arial" w:cs="Arial"/>
          <w:color w:val="1A1A1A"/>
        </w:rPr>
        <w:t xml:space="preserve">Per aconseguir aquesta rapidesa i agilitat en els desplaçaments des dels aeroports de Girona i Reus cap a Barcelona i d’altres punts del país, es </w:t>
      </w:r>
      <w:r w:rsidR="001B65EF">
        <w:rPr>
          <w:rFonts w:ascii="Arial" w:hAnsi="Arial" w:cs="Arial"/>
          <w:color w:val="1A1A1A"/>
        </w:rPr>
        <w:t xml:space="preserve">planteja la </w:t>
      </w:r>
      <w:r w:rsidRPr="00FE01D2">
        <w:rPr>
          <w:rFonts w:ascii="Arial" w:hAnsi="Arial" w:cs="Arial"/>
        </w:rPr>
        <w:t xml:space="preserve">construcció de dues estacions en les immediacions </w:t>
      </w:r>
      <w:r w:rsidR="00B03784">
        <w:rPr>
          <w:rFonts w:ascii="Arial" w:hAnsi="Arial" w:cs="Arial"/>
        </w:rPr>
        <w:t>dels aeroports de Girona i Reus</w:t>
      </w:r>
      <w:r w:rsidRPr="00FE01D2">
        <w:rPr>
          <w:rFonts w:ascii="Arial" w:hAnsi="Arial" w:cs="Arial"/>
        </w:rPr>
        <w:t xml:space="preserve"> i la posada en servei </w:t>
      </w:r>
      <w:r w:rsidR="007449D6">
        <w:rPr>
          <w:rFonts w:ascii="Arial" w:hAnsi="Arial" w:cs="Arial"/>
        </w:rPr>
        <w:t>de l’estació d’alta velocitat al</w:t>
      </w:r>
      <w:r w:rsidRPr="00FE01D2">
        <w:rPr>
          <w:rFonts w:ascii="Arial" w:hAnsi="Arial" w:cs="Arial"/>
        </w:rPr>
        <w:t xml:space="preserve"> Prat</w:t>
      </w:r>
      <w:r w:rsidR="001B65EF">
        <w:rPr>
          <w:rFonts w:ascii="Arial" w:hAnsi="Arial" w:cs="Arial"/>
        </w:rPr>
        <w:t>, aprofitant la infraestructua ja existent al municipi</w:t>
      </w:r>
      <w:r w:rsidRPr="00FE01D2">
        <w:rPr>
          <w:rFonts w:ascii="Arial" w:hAnsi="Arial" w:cs="Arial"/>
        </w:rPr>
        <w:t>.</w:t>
      </w:r>
      <w:r w:rsidR="007449D6">
        <w:rPr>
          <w:rFonts w:ascii="Arial" w:hAnsi="Arial" w:cs="Arial"/>
        </w:rPr>
        <w:t xml:space="preserve"> </w:t>
      </w:r>
      <w:r w:rsidR="003D3153">
        <w:rPr>
          <w:rFonts w:ascii="Arial" w:hAnsi="Arial" w:cs="Arial"/>
          <w:color w:val="1A1A1A"/>
        </w:rPr>
        <w:t xml:space="preserve">A més, </w:t>
      </w:r>
      <w:r w:rsidR="007449D6">
        <w:rPr>
          <w:rFonts w:ascii="Arial" w:hAnsi="Arial" w:cs="Arial"/>
          <w:color w:val="1A1A1A"/>
        </w:rPr>
        <w:t xml:space="preserve">es vol </w:t>
      </w:r>
      <w:r w:rsidRPr="007449D6">
        <w:rPr>
          <w:rFonts w:ascii="Arial" w:hAnsi="Arial" w:cs="Arial"/>
        </w:rPr>
        <w:t>millora</w:t>
      </w:r>
      <w:r w:rsidR="003D3153">
        <w:rPr>
          <w:rFonts w:ascii="Arial" w:hAnsi="Arial" w:cs="Arial"/>
        </w:rPr>
        <w:t>r</w:t>
      </w:r>
      <w:r w:rsidRPr="007449D6">
        <w:rPr>
          <w:rFonts w:ascii="Arial" w:hAnsi="Arial" w:cs="Arial"/>
        </w:rPr>
        <w:t xml:space="preserve"> la connectivitat de l’aeroport del Prat amb la xarxa de rodalies i regionals: aquesta millora es veurà facilitada per la posada en marxa del nou ramal d’accés a les terminals T1 i T2. L’explotació del nou ramal ha de fer-se de manera que permeti l’optimització dels túnels passants de Barcelona, per tal de poder ampliar el servei de rodalies i la connexió directe amb la zona del Vallès. </w:t>
      </w:r>
    </w:p>
    <w:p w:rsidR="00DE12C9" w:rsidRDefault="00DE12C9" w:rsidP="007449D6">
      <w:pPr>
        <w:autoSpaceDE w:val="0"/>
        <w:autoSpaceDN w:val="0"/>
        <w:adjustRightInd w:val="0"/>
        <w:jc w:val="both"/>
        <w:rPr>
          <w:rFonts w:ascii="Arial" w:hAnsi="Arial" w:cs="Arial"/>
        </w:rPr>
      </w:pPr>
    </w:p>
    <w:p w:rsidR="00FE01D2" w:rsidRDefault="007449D6" w:rsidP="007449D6">
      <w:pPr>
        <w:autoSpaceDE w:val="0"/>
        <w:autoSpaceDN w:val="0"/>
        <w:adjustRightInd w:val="0"/>
        <w:jc w:val="both"/>
        <w:rPr>
          <w:rFonts w:ascii="Arial" w:hAnsi="Arial" w:cs="Arial"/>
        </w:rPr>
      </w:pPr>
      <w:r>
        <w:rPr>
          <w:rFonts w:ascii="Arial" w:hAnsi="Arial" w:cs="Arial"/>
        </w:rPr>
        <w:t xml:space="preserve">També es contempla l’establiment </w:t>
      </w:r>
      <w:r>
        <w:rPr>
          <w:rFonts w:ascii="Arial" w:hAnsi="Arial" w:cs="Arial"/>
          <w:color w:val="1A1A1A"/>
        </w:rPr>
        <w:t>d’</w:t>
      </w:r>
      <w:r w:rsidRPr="007449D6">
        <w:rPr>
          <w:rFonts w:ascii="Arial" w:hAnsi="Arial" w:cs="Arial"/>
        </w:rPr>
        <w:t>un punt de parada a l’estació de la ciutat del</w:t>
      </w:r>
      <w:r w:rsidR="00FE01D2" w:rsidRPr="007449D6">
        <w:rPr>
          <w:rFonts w:ascii="Arial" w:hAnsi="Arial" w:cs="Arial"/>
        </w:rPr>
        <w:t xml:space="preserve"> Prat per als regionals amb ori</w:t>
      </w:r>
      <w:r w:rsidRPr="007449D6">
        <w:rPr>
          <w:rFonts w:ascii="Arial" w:hAnsi="Arial" w:cs="Arial"/>
        </w:rPr>
        <w:t xml:space="preserve">gen o destí al sud de Catalunya </w:t>
      </w:r>
      <w:r w:rsidR="00FE01D2" w:rsidRPr="007449D6">
        <w:rPr>
          <w:rFonts w:ascii="Arial" w:hAnsi="Arial" w:cs="Arial"/>
        </w:rPr>
        <w:t>i utilitzar l’actual estació ferroviària de la T2 com a punt terminal de la línia regional R11 (Girona/Figueres).</w:t>
      </w:r>
      <w:r w:rsidR="00DE12C9">
        <w:rPr>
          <w:rFonts w:ascii="Arial" w:hAnsi="Arial" w:cs="Arial"/>
        </w:rPr>
        <w:t xml:space="preserve"> </w:t>
      </w:r>
      <w:r w:rsidR="0045182F">
        <w:rPr>
          <w:rFonts w:ascii="Arial" w:hAnsi="Arial" w:cs="Arial"/>
        </w:rPr>
        <w:t>Així mateix, es conn</w:t>
      </w:r>
      <w:r>
        <w:rPr>
          <w:rFonts w:ascii="Arial" w:hAnsi="Arial" w:cs="Arial"/>
        </w:rPr>
        <w:t>ectarien els</w:t>
      </w:r>
      <w:r w:rsidR="00FE01D2" w:rsidRPr="00FE01D2">
        <w:rPr>
          <w:rFonts w:ascii="Arial" w:hAnsi="Arial" w:cs="Arial"/>
        </w:rPr>
        <w:t xml:space="preserve"> tres aeroports li</w:t>
      </w:r>
      <w:r w:rsidR="0045182F">
        <w:rPr>
          <w:rFonts w:ascii="Arial" w:hAnsi="Arial" w:cs="Arial"/>
        </w:rPr>
        <w:t>torals</w:t>
      </w:r>
      <w:r w:rsidR="00FE01D2" w:rsidRPr="00FE01D2">
        <w:rPr>
          <w:rFonts w:ascii="Arial" w:hAnsi="Arial" w:cs="Arial"/>
        </w:rPr>
        <w:t xml:space="preserve"> catalans amb les àrees més poblades del territori.</w:t>
      </w:r>
      <w:r>
        <w:rPr>
          <w:rFonts w:ascii="Arial" w:hAnsi="Arial" w:cs="Arial"/>
        </w:rPr>
        <w:t xml:space="preserve"> Això es veuria facilitat per </w:t>
      </w:r>
      <w:r>
        <w:rPr>
          <w:rFonts w:ascii="Arial" w:hAnsi="Arial" w:cs="Arial"/>
        </w:rPr>
        <w:lastRenderedPageBreak/>
        <w:t>l</w:t>
      </w:r>
      <w:r w:rsidR="00FE01D2" w:rsidRPr="007449D6">
        <w:rPr>
          <w:rFonts w:ascii="Arial" w:hAnsi="Arial" w:cs="Arial"/>
        </w:rPr>
        <w:t>’establiment d’un servei d’alta velocitat regional (tipus Avant) que integraria les actuals circulacions Avant de Figueres i Lleida i els Intercitys Barcelona-València.</w:t>
      </w:r>
    </w:p>
    <w:p w:rsidR="007449D6" w:rsidRDefault="007449D6" w:rsidP="007449D6">
      <w:pPr>
        <w:autoSpaceDE w:val="0"/>
        <w:autoSpaceDN w:val="0"/>
        <w:adjustRightInd w:val="0"/>
        <w:jc w:val="both"/>
        <w:rPr>
          <w:rFonts w:ascii="Arial" w:hAnsi="Arial" w:cs="Arial"/>
        </w:rPr>
      </w:pPr>
    </w:p>
    <w:p w:rsidR="00FE01D2" w:rsidRPr="00FE01D2" w:rsidRDefault="00FE01D2" w:rsidP="00FE01D2">
      <w:pPr>
        <w:autoSpaceDE w:val="0"/>
        <w:autoSpaceDN w:val="0"/>
        <w:adjustRightInd w:val="0"/>
        <w:jc w:val="both"/>
        <w:rPr>
          <w:rFonts w:ascii="Arial" w:hAnsi="Arial" w:cs="Arial"/>
          <w:color w:val="1A1A1A"/>
        </w:rPr>
      </w:pPr>
      <w:r w:rsidRPr="00FE01D2">
        <w:rPr>
          <w:rFonts w:ascii="Arial" w:hAnsi="Arial" w:cs="Arial"/>
          <w:color w:val="1A1A1A"/>
        </w:rPr>
        <w:t xml:space="preserve">A més, </w:t>
      </w:r>
      <w:r>
        <w:rPr>
          <w:rFonts w:ascii="Arial" w:hAnsi="Arial" w:cs="Arial"/>
          <w:color w:val="1A1A1A"/>
        </w:rPr>
        <w:t>per facilitar encara més els desplaçaments de</w:t>
      </w:r>
      <w:r w:rsidR="007449D6">
        <w:rPr>
          <w:rFonts w:ascii="Arial" w:hAnsi="Arial" w:cs="Arial"/>
          <w:color w:val="1A1A1A"/>
        </w:rPr>
        <w:t>s dels aeroports de Girona i Reus fins a Barcelona</w:t>
      </w:r>
      <w:r>
        <w:rPr>
          <w:rFonts w:ascii="Arial" w:hAnsi="Arial" w:cs="Arial"/>
          <w:color w:val="1A1A1A"/>
        </w:rPr>
        <w:t xml:space="preserve">, es planteja </w:t>
      </w:r>
      <w:r w:rsidRPr="00FE01D2">
        <w:rPr>
          <w:rFonts w:ascii="Arial" w:hAnsi="Arial" w:cs="Arial"/>
          <w:color w:val="1A1A1A"/>
        </w:rPr>
        <w:t>establir taxes aèries diferenciades entre aeroports, títols de transport ferroviari amb tarifa favorable, flexible i amb adquisició simultània amb el bitllet d’avió i la disponibilitat de punts de facturació a les estacions de partida/arribada finals.</w:t>
      </w:r>
    </w:p>
    <w:p w:rsidR="00562A40" w:rsidRDefault="00562A40" w:rsidP="002E53AD">
      <w:pPr>
        <w:autoSpaceDE w:val="0"/>
        <w:autoSpaceDN w:val="0"/>
        <w:adjustRightInd w:val="0"/>
        <w:jc w:val="both"/>
        <w:rPr>
          <w:rFonts w:ascii="Arial" w:hAnsi="Arial" w:cs="Arial"/>
          <w:color w:val="1A1A1A"/>
        </w:rPr>
      </w:pPr>
    </w:p>
    <w:p w:rsidR="00562A40" w:rsidRPr="00562A40" w:rsidRDefault="00562A40" w:rsidP="002E53AD">
      <w:pPr>
        <w:autoSpaceDE w:val="0"/>
        <w:autoSpaceDN w:val="0"/>
        <w:adjustRightInd w:val="0"/>
        <w:jc w:val="both"/>
        <w:rPr>
          <w:rFonts w:ascii="Arial" w:hAnsi="Arial" w:cs="Arial"/>
          <w:b/>
          <w:color w:val="1A1A1A"/>
        </w:rPr>
      </w:pPr>
      <w:r w:rsidRPr="00562A40">
        <w:rPr>
          <w:rFonts w:ascii="Arial" w:hAnsi="Arial" w:cs="Arial"/>
          <w:b/>
          <w:color w:val="1A1A1A"/>
        </w:rPr>
        <w:t>Cap a un model aeroportuari en xarxa  similar al d’altres ciutats europees</w:t>
      </w:r>
    </w:p>
    <w:p w:rsidR="00562A40" w:rsidRDefault="00562A40" w:rsidP="002E53AD">
      <w:pPr>
        <w:autoSpaceDE w:val="0"/>
        <w:autoSpaceDN w:val="0"/>
        <w:adjustRightInd w:val="0"/>
        <w:jc w:val="both"/>
        <w:rPr>
          <w:rFonts w:ascii="Arial" w:hAnsi="Arial" w:cs="Arial"/>
          <w:color w:val="1A1A1A"/>
        </w:rPr>
      </w:pPr>
    </w:p>
    <w:p w:rsidR="00DE12C9" w:rsidRPr="003D3153" w:rsidRDefault="002E53AD" w:rsidP="00DE12C9">
      <w:pPr>
        <w:autoSpaceDE w:val="0"/>
        <w:autoSpaceDN w:val="0"/>
        <w:adjustRightInd w:val="0"/>
        <w:jc w:val="both"/>
        <w:rPr>
          <w:rFonts w:ascii="Arial" w:hAnsi="Arial" w:cs="Arial"/>
          <w:color w:val="1A1A1A"/>
        </w:rPr>
      </w:pPr>
      <w:r w:rsidRPr="002E53AD">
        <w:rPr>
          <w:rFonts w:ascii="Arial" w:hAnsi="Arial" w:cs="Arial"/>
          <w:color w:val="1A1A1A"/>
        </w:rPr>
        <w:t xml:space="preserve">Mitjançant aquest model, Catalunya s’encaminaria cap a un model similar al de </w:t>
      </w:r>
      <w:r w:rsidR="005C3D83">
        <w:rPr>
          <w:rFonts w:ascii="Arial" w:hAnsi="Arial" w:cs="Arial"/>
          <w:color w:val="1A1A1A"/>
        </w:rPr>
        <w:t xml:space="preserve"> diverses </w:t>
      </w:r>
      <w:r w:rsidRPr="002E53AD">
        <w:rPr>
          <w:rFonts w:ascii="Arial" w:hAnsi="Arial" w:cs="Arial"/>
          <w:color w:val="1A1A1A"/>
        </w:rPr>
        <w:t xml:space="preserve">ciutats </w:t>
      </w:r>
      <w:r w:rsidR="005C3D83">
        <w:rPr>
          <w:rFonts w:ascii="Arial" w:hAnsi="Arial" w:cs="Arial"/>
          <w:color w:val="1A1A1A"/>
        </w:rPr>
        <w:t>i països europeu</w:t>
      </w:r>
      <w:r w:rsidRPr="002E53AD">
        <w:rPr>
          <w:rFonts w:ascii="Arial" w:hAnsi="Arial" w:cs="Arial"/>
          <w:color w:val="1A1A1A"/>
        </w:rPr>
        <w:t>s, on diversos aeroports funcionen en xarxa, connectats per la xarxa ferroviària amb transports àgils, ràpids i eficients, a l’entorn de les grans urbs.</w:t>
      </w:r>
      <w:r w:rsidR="005C3D83">
        <w:rPr>
          <w:rFonts w:ascii="Arial" w:hAnsi="Arial" w:cs="Arial"/>
          <w:color w:val="1A1A1A"/>
        </w:rPr>
        <w:t xml:space="preserve"> Així per exemple, a</w:t>
      </w:r>
      <w:r w:rsidR="005C3D83" w:rsidRPr="00787589">
        <w:rPr>
          <w:rFonts w:ascii="Arial" w:hAnsi="Arial" w:cs="Arial"/>
          <w:color w:val="1A1A1A"/>
        </w:rPr>
        <w:t xml:space="preserve"> Alemanya, la companyia </w:t>
      </w:r>
      <w:r w:rsidR="005C3D83">
        <w:rPr>
          <w:rFonts w:ascii="Arial" w:hAnsi="Arial" w:cs="Arial"/>
          <w:color w:val="1A1A1A"/>
        </w:rPr>
        <w:t xml:space="preserve">aèria </w:t>
      </w:r>
      <w:r w:rsidR="005C3D83" w:rsidRPr="00787589">
        <w:rPr>
          <w:rFonts w:ascii="Arial" w:hAnsi="Arial" w:cs="Arial"/>
          <w:color w:val="1A1A1A"/>
        </w:rPr>
        <w:t>Lufthansa manté un acord amb</w:t>
      </w:r>
      <w:r w:rsidR="00E9740D">
        <w:rPr>
          <w:rFonts w:ascii="Arial" w:hAnsi="Arial" w:cs="Arial"/>
          <w:color w:val="1A1A1A"/>
        </w:rPr>
        <w:t xml:space="preserve"> </w:t>
      </w:r>
      <w:r w:rsidR="00E9740D" w:rsidRPr="00E9740D">
        <w:rPr>
          <w:rFonts w:ascii="Arial" w:hAnsi="Arial" w:cs="Arial"/>
          <w:color w:val="1A1A1A"/>
        </w:rPr>
        <w:t>Deutsche Bahn</w:t>
      </w:r>
      <w:r w:rsidR="00E9740D">
        <w:rPr>
          <w:rFonts w:ascii="Arial" w:hAnsi="Arial" w:cs="Arial"/>
          <w:color w:val="1A1A1A"/>
        </w:rPr>
        <w:t>,</w:t>
      </w:r>
      <w:r w:rsidR="005C3D83" w:rsidRPr="00787589">
        <w:rPr>
          <w:rFonts w:ascii="Arial" w:hAnsi="Arial" w:cs="Arial"/>
          <w:color w:val="1A1A1A"/>
        </w:rPr>
        <w:t xml:space="preserve"> empresa que gestiona connexions ferroviàries del país</w:t>
      </w:r>
      <w:r w:rsidR="00E9740D">
        <w:rPr>
          <w:rFonts w:ascii="Arial" w:hAnsi="Arial" w:cs="Arial"/>
          <w:color w:val="1A1A1A"/>
        </w:rPr>
        <w:t>,</w:t>
      </w:r>
      <w:r w:rsidR="005C3D83" w:rsidRPr="00787589">
        <w:rPr>
          <w:rFonts w:ascii="Arial" w:hAnsi="Arial" w:cs="Arial"/>
          <w:color w:val="1A1A1A"/>
        </w:rPr>
        <w:t xml:space="preserve"> per facilitar el desplaçament en tren als aeroports des de 17 ciutats del país.</w:t>
      </w:r>
      <w:r w:rsidR="00DE12C9">
        <w:rPr>
          <w:rFonts w:ascii="Arial" w:hAnsi="Arial" w:cs="Arial"/>
          <w:color w:val="1A1A1A"/>
        </w:rPr>
        <w:t xml:space="preserve"> També a Londres </w:t>
      </w:r>
      <w:r w:rsidR="00DE12C9" w:rsidRPr="00784BB1">
        <w:rPr>
          <w:rFonts w:ascii="PTSans-Regular" w:hAnsi="PTSans-Regular" w:cs="PTSans-Regular"/>
          <w:color w:val="262626"/>
        </w:rPr>
        <w:t>es compta amb un aeroport al cor de la regió (Heathrow), molt proper a la gran urbs, amb un excel·lent transport terrestre (metro, tren i carreteres</w:t>
      </w:r>
      <w:r w:rsidR="003D3153">
        <w:rPr>
          <w:rFonts w:ascii="PTSans-Regular" w:hAnsi="PTSans-Regular" w:cs="PTSans-Regular"/>
          <w:color w:val="262626"/>
        </w:rPr>
        <w:t>), que es veu complementat per quatre</w:t>
      </w:r>
      <w:r w:rsidR="00DE12C9" w:rsidRPr="00784BB1">
        <w:rPr>
          <w:rFonts w:ascii="PTSans-Regular" w:hAnsi="PTSans-Regular" w:cs="PTSans-Regular"/>
          <w:color w:val="262626"/>
        </w:rPr>
        <w:t xml:space="preserve"> aeroports secundaris (Gatwick, Luton, Southend i City Airport). </w:t>
      </w:r>
      <w:r w:rsidR="00DE12C9">
        <w:rPr>
          <w:rFonts w:ascii="PTSans-Regular" w:hAnsi="PTSans-Regular" w:cs="PTSans-Regular"/>
          <w:color w:val="262626"/>
        </w:rPr>
        <w:t xml:space="preserve"> </w:t>
      </w:r>
    </w:p>
    <w:p w:rsidR="00F76050" w:rsidRDefault="00F76050" w:rsidP="005C3D83">
      <w:pPr>
        <w:autoSpaceDE w:val="0"/>
        <w:autoSpaceDN w:val="0"/>
        <w:adjustRightInd w:val="0"/>
        <w:jc w:val="both"/>
        <w:rPr>
          <w:rFonts w:ascii="Arial" w:hAnsi="Arial" w:cs="Arial"/>
          <w:color w:val="1A1A1A"/>
        </w:rPr>
      </w:pPr>
    </w:p>
    <w:p w:rsidR="001A2BDB" w:rsidRPr="001A2BDB" w:rsidRDefault="00F76050" w:rsidP="001A2BDB">
      <w:pPr>
        <w:autoSpaceDE w:val="0"/>
        <w:autoSpaceDN w:val="0"/>
        <w:adjustRightInd w:val="0"/>
        <w:jc w:val="both"/>
        <w:rPr>
          <w:rFonts w:ascii="PTSans-Regular" w:hAnsi="PTSans-Regular" w:cs="PTSans-Regular"/>
          <w:color w:val="262626"/>
        </w:rPr>
      </w:pPr>
      <w:r>
        <w:rPr>
          <w:rFonts w:ascii="PTSans-Regular" w:hAnsi="PTSans-Regular" w:cs="PTSans-Regular"/>
          <w:color w:val="262626"/>
        </w:rPr>
        <w:t>Mitjançant la vertebració del sistema aeroportuari català, es podria</w:t>
      </w:r>
      <w:r w:rsidR="0045182F">
        <w:rPr>
          <w:rFonts w:ascii="PTSans-Regular" w:hAnsi="PTSans-Regular" w:cs="PTSans-Regular"/>
          <w:color w:val="262626"/>
        </w:rPr>
        <w:t>, a més,</w:t>
      </w:r>
      <w:r>
        <w:rPr>
          <w:rFonts w:ascii="PTSans-Regular" w:hAnsi="PTSans-Regular" w:cs="PTSans-Regular"/>
          <w:color w:val="262626"/>
        </w:rPr>
        <w:t xml:space="preserve"> descentralitzar l’activitat aèria</w:t>
      </w:r>
      <w:r w:rsidR="002E53AD">
        <w:rPr>
          <w:rFonts w:ascii="PTSans-Regular" w:hAnsi="PTSans-Regular" w:cs="PTSans-Regular"/>
          <w:color w:val="262626"/>
        </w:rPr>
        <w:t xml:space="preserve"> </w:t>
      </w:r>
      <w:r>
        <w:rPr>
          <w:rFonts w:ascii="PTSans-Regular" w:hAnsi="PTSans-Regular" w:cs="PTSans-Regular"/>
          <w:color w:val="262626"/>
        </w:rPr>
        <w:t>i millorar-ne la seva eficàcia, evitant</w:t>
      </w:r>
      <w:r w:rsidR="002E53AD">
        <w:rPr>
          <w:rFonts w:ascii="PTSans-Regular" w:hAnsi="PTSans-Regular" w:cs="PTSans-Regular"/>
          <w:color w:val="262626"/>
        </w:rPr>
        <w:t xml:space="preserve"> la saturació i co</w:t>
      </w:r>
      <w:r>
        <w:rPr>
          <w:rFonts w:ascii="PTSans-Regular" w:hAnsi="PTSans-Regular" w:cs="PTSans-Regular"/>
          <w:color w:val="262626"/>
        </w:rPr>
        <w:t xml:space="preserve">ngestió de l’aeroport del Prat. </w:t>
      </w:r>
      <w:r w:rsidR="002E53AD">
        <w:rPr>
          <w:rFonts w:ascii="PTSans-Regular" w:hAnsi="PTSans-Regular" w:cs="PTSans-Regular"/>
          <w:color w:val="262626"/>
        </w:rPr>
        <w:t xml:space="preserve">Aquesta saturació de l’aeroport del Prat s’ha incrementat significativament des que fa una dècada les companyies aèries </w:t>
      </w:r>
      <w:r w:rsidR="002E53AD" w:rsidRPr="00B26390">
        <w:rPr>
          <w:rFonts w:ascii="PTSans-Regular" w:hAnsi="PTSans-Regular" w:cs="PTSans-Regular"/>
          <w:i/>
          <w:color w:val="262626"/>
        </w:rPr>
        <w:t>low cost</w:t>
      </w:r>
      <w:r w:rsidR="002E53AD">
        <w:rPr>
          <w:rFonts w:ascii="PTSans-Regular" w:hAnsi="PTSans-Regular" w:cs="PTSans-Regular"/>
          <w:color w:val="262626"/>
        </w:rPr>
        <w:t xml:space="preserve"> van començar a reduir la seva activitat als aeroports de Girona i Reus, que havien iniciat l’any 2004. </w:t>
      </w:r>
      <w:r w:rsidR="001A2BDB">
        <w:rPr>
          <w:rFonts w:ascii="PTSans-Regular" w:hAnsi="PTSans-Regular" w:cs="PTSans-Regular"/>
          <w:color w:val="262626"/>
        </w:rPr>
        <w:t xml:space="preserve">Segons ha exposat el president de la PTP, en el cas de l’aeroport del Prat, actualment predominen els vols </w:t>
      </w:r>
      <w:r w:rsidR="001A2BDB" w:rsidRPr="00A94578">
        <w:rPr>
          <w:rFonts w:ascii="PTSans-Regular" w:hAnsi="PTSans-Regular" w:cs="PTSans-Regular"/>
          <w:i/>
          <w:color w:val="262626"/>
        </w:rPr>
        <w:t>low-cost</w:t>
      </w:r>
      <w:r w:rsidR="001A2BDB">
        <w:rPr>
          <w:rFonts w:ascii="PTSans-Regular" w:hAnsi="PTSans-Regular" w:cs="PTSans-Regular"/>
          <w:color w:val="262626"/>
        </w:rPr>
        <w:t xml:space="preserve">, que representen el 70% de les seves operacions (35,1 milions de viatgers), mentre que tan sols un 7% dels passatgers són viatgers en trànsit que fan connexions cap a d’altres destinacions (front al 55% de </w:t>
      </w:r>
      <w:r w:rsidR="001A2BDB" w:rsidRPr="001A2BDB">
        <w:rPr>
          <w:rFonts w:ascii="PTSans-Regular" w:hAnsi="PTSans-Regular" w:cs="PTSans-Regular"/>
          <w:color w:val="262626"/>
        </w:rPr>
        <w:t>Frankfurt, el 37% d’Amsterdam, el 30% de Heatrow o el 22% de Madrid).</w:t>
      </w:r>
    </w:p>
    <w:p w:rsidR="002E53AD" w:rsidRDefault="002E53AD" w:rsidP="002E53AD">
      <w:pPr>
        <w:autoSpaceDE w:val="0"/>
        <w:autoSpaceDN w:val="0"/>
        <w:adjustRightInd w:val="0"/>
        <w:jc w:val="both"/>
        <w:rPr>
          <w:rFonts w:ascii="PTSans-Regular" w:hAnsi="PTSans-Regular" w:cs="PTSans-Regular"/>
          <w:color w:val="262626"/>
        </w:rPr>
      </w:pPr>
    </w:p>
    <w:p w:rsidR="00475A92" w:rsidRPr="00562A40" w:rsidRDefault="00562A40" w:rsidP="00475A92">
      <w:pPr>
        <w:jc w:val="both"/>
        <w:rPr>
          <w:rFonts w:ascii="Arial" w:hAnsi="Arial" w:cs="Arial"/>
          <w:b/>
        </w:rPr>
      </w:pPr>
      <w:r w:rsidRPr="00562A40">
        <w:rPr>
          <w:rFonts w:ascii="Arial" w:hAnsi="Arial" w:cs="Arial"/>
          <w:b/>
        </w:rPr>
        <w:t xml:space="preserve">Altres propostes per afavorir l’ús del tren front a l’avió </w:t>
      </w:r>
    </w:p>
    <w:p w:rsidR="00562A40" w:rsidRPr="00E6227B" w:rsidRDefault="00562A40" w:rsidP="00475A92">
      <w:pPr>
        <w:jc w:val="both"/>
        <w:rPr>
          <w:rFonts w:ascii="Arial" w:hAnsi="Arial" w:cs="Arial"/>
        </w:rPr>
      </w:pPr>
    </w:p>
    <w:p w:rsidR="00E6227B" w:rsidRDefault="00562A40" w:rsidP="00562A40">
      <w:pPr>
        <w:autoSpaceDE w:val="0"/>
        <w:autoSpaceDN w:val="0"/>
        <w:adjustRightInd w:val="0"/>
        <w:jc w:val="both"/>
        <w:rPr>
          <w:rFonts w:ascii="Arial" w:hAnsi="Arial" w:cs="Arial"/>
          <w:color w:val="1A1A1A"/>
        </w:rPr>
      </w:pPr>
      <w:r w:rsidRPr="00562A40">
        <w:rPr>
          <w:rFonts w:ascii="Arial" w:hAnsi="Arial" w:cs="Arial"/>
          <w:color w:val="1A1A1A"/>
        </w:rPr>
        <w:t xml:space="preserve">Més enllà de la millora de les connexions entre els aeroports catalans, l’informe de l’Ajuntament del Prat i la PTP </w:t>
      </w:r>
      <w:r>
        <w:rPr>
          <w:rFonts w:ascii="Arial" w:hAnsi="Arial" w:cs="Arial"/>
          <w:color w:val="1A1A1A"/>
        </w:rPr>
        <w:t xml:space="preserve">també estableix la necessitat de la </w:t>
      </w:r>
      <w:r w:rsidR="00E6227B" w:rsidRPr="00562A40">
        <w:rPr>
          <w:rFonts w:ascii="Arial" w:hAnsi="Arial" w:cs="Arial"/>
          <w:color w:val="1A1A1A"/>
        </w:rPr>
        <w:t>substitució de l’avió pel tren en trajectes en què la distància ho permeti</w:t>
      </w:r>
      <w:r w:rsidRPr="00562A40">
        <w:rPr>
          <w:rFonts w:ascii="Arial" w:hAnsi="Arial" w:cs="Arial"/>
          <w:color w:val="1A1A1A"/>
        </w:rPr>
        <w:t>, per reduir l’emissió de gasos contaminants</w:t>
      </w:r>
      <w:r>
        <w:rPr>
          <w:rFonts w:ascii="Arial" w:hAnsi="Arial" w:cs="Arial"/>
          <w:color w:val="1A1A1A"/>
        </w:rPr>
        <w:t xml:space="preserve"> </w:t>
      </w:r>
      <w:r w:rsidRPr="00562A40">
        <w:rPr>
          <w:rFonts w:ascii="Arial" w:hAnsi="Arial" w:cs="Arial"/>
          <w:color w:val="1A1A1A"/>
        </w:rPr>
        <w:t>a l’</w:t>
      </w:r>
      <w:r w:rsidR="00BD2FC7">
        <w:rPr>
          <w:rFonts w:ascii="Arial" w:hAnsi="Arial" w:cs="Arial"/>
          <w:color w:val="1A1A1A"/>
        </w:rPr>
        <w:t>atmosfera, tant optimitzant l’ús de les</w:t>
      </w:r>
      <w:r>
        <w:rPr>
          <w:rFonts w:ascii="Arial" w:hAnsi="Arial" w:cs="Arial"/>
          <w:color w:val="1A1A1A"/>
        </w:rPr>
        <w:t xml:space="preserve"> infraestructures ja exi</w:t>
      </w:r>
      <w:r w:rsidR="00BD2FC7">
        <w:rPr>
          <w:rFonts w:ascii="Arial" w:hAnsi="Arial" w:cs="Arial"/>
          <w:color w:val="1A1A1A"/>
        </w:rPr>
        <w:t>s</w:t>
      </w:r>
      <w:r>
        <w:rPr>
          <w:rFonts w:ascii="Arial" w:hAnsi="Arial" w:cs="Arial"/>
          <w:color w:val="1A1A1A"/>
        </w:rPr>
        <w:t xml:space="preserve">tents com </w:t>
      </w:r>
      <w:r w:rsidR="00B03784">
        <w:rPr>
          <w:rFonts w:ascii="Arial" w:hAnsi="Arial" w:cs="Arial"/>
          <w:color w:val="1A1A1A"/>
        </w:rPr>
        <w:t xml:space="preserve">amb les millores que es </w:t>
      </w:r>
      <w:r>
        <w:rPr>
          <w:rFonts w:ascii="Arial" w:hAnsi="Arial" w:cs="Arial"/>
          <w:color w:val="1A1A1A"/>
        </w:rPr>
        <w:t>puguin potenciar de cara al futur.</w:t>
      </w:r>
    </w:p>
    <w:p w:rsidR="00562A40" w:rsidRPr="00562A40" w:rsidRDefault="00562A40" w:rsidP="00562A40">
      <w:pPr>
        <w:autoSpaceDE w:val="0"/>
        <w:autoSpaceDN w:val="0"/>
        <w:adjustRightInd w:val="0"/>
        <w:jc w:val="both"/>
        <w:rPr>
          <w:rFonts w:ascii="Arial" w:hAnsi="Arial" w:cs="Arial"/>
          <w:color w:val="1A1A1A"/>
        </w:rPr>
      </w:pPr>
    </w:p>
    <w:p w:rsidR="00F80772" w:rsidRPr="00F80772" w:rsidRDefault="00BD2FC7" w:rsidP="00F80772">
      <w:pPr>
        <w:jc w:val="both"/>
        <w:rPr>
          <w:rFonts w:ascii="Arial" w:hAnsi="Arial" w:cs="Arial"/>
        </w:rPr>
      </w:pPr>
      <w:r>
        <w:rPr>
          <w:rFonts w:ascii="Arial" w:hAnsi="Arial" w:cs="Arial"/>
        </w:rPr>
        <w:t>Es</w:t>
      </w:r>
      <w:r w:rsidR="0045182F">
        <w:rPr>
          <w:rFonts w:ascii="Arial" w:hAnsi="Arial" w:cs="Arial"/>
        </w:rPr>
        <w:t xml:space="preserve"> planteja promoure</w:t>
      </w:r>
      <w:r>
        <w:rPr>
          <w:rFonts w:ascii="Arial" w:hAnsi="Arial" w:cs="Arial"/>
        </w:rPr>
        <w:t xml:space="preserve"> els trajectes en tren entre </w:t>
      </w:r>
      <w:r w:rsidR="00E6227B" w:rsidRPr="00DE7099">
        <w:rPr>
          <w:rFonts w:ascii="Arial" w:hAnsi="Arial" w:cs="Arial"/>
        </w:rPr>
        <w:t xml:space="preserve">ciutats que es troben </w:t>
      </w:r>
      <w:r>
        <w:rPr>
          <w:rFonts w:ascii="Arial" w:hAnsi="Arial" w:cs="Arial"/>
        </w:rPr>
        <w:t>a una distància d’</w:t>
      </w:r>
      <w:r w:rsidR="00E6227B" w:rsidRPr="00DE7099">
        <w:rPr>
          <w:rFonts w:ascii="Arial" w:hAnsi="Arial" w:cs="Arial"/>
        </w:rPr>
        <w:t xml:space="preserve">entre 300/750 km, amb un límit de 4 hores de temps de viatge. </w:t>
      </w:r>
      <w:r w:rsidR="00562A40">
        <w:rPr>
          <w:rFonts w:ascii="Arial" w:hAnsi="Arial" w:cs="Arial"/>
        </w:rPr>
        <w:t xml:space="preserve">Des de Barcelona, això permetria </w:t>
      </w:r>
      <w:r>
        <w:rPr>
          <w:rFonts w:ascii="Arial" w:hAnsi="Arial" w:cs="Arial"/>
        </w:rPr>
        <w:t xml:space="preserve">anar en tren ja en l’actualitat </w:t>
      </w:r>
      <w:r w:rsidR="00562A40">
        <w:rPr>
          <w:rFonts w:ascii="Arial" w:hAnsi="Arial" w:cs="Arial"/>
        </w:rPr>
        <w:t xml:space="preserve">a ciutats com Saragossa, Madrid (Corredor Central), Castelló i </w:t>
      </w:r>
      <w:r>
        <w:rPr>
          <w:rFonts w:ascii="Arial" w:hAnsi="Arial" w:cs="Arial"/>
        </w:rPr>
        <w:t>V</w:t>
      </w:r>
      <w:r w:rsidRPr="00BD2FC7">
        <w:rPr>
          <w:rFonts w:ascii="Arial" w:hAnsi="Arial" w:cs="Arial"/>
        </w:rPr>
        <w:t>alència (Corredor Mediterrani)</w:t>
      </w:r>
      <w:r>
        <w:rPr>
          <w:rFonts w:ascii="Arial" w:hAnsi="Arial" w:cs="Arial"/>
        </w:rPr>
        <w:t xml:space="preserve">, </w:t>
      </w:r>
      <w:r w:rsidRPr="00BD2FC7">
        <w:rPr>
          <w:rFonts w:ascii="Arial" w:hAnsi="Arial" w:cs="Arial"/>
        </w:rPr>
        <w:t>Logroño i Pamplona</w:t>
      </w:r>
      <w:r>
        <w:rPr>
          <w:rFonts w:ascii="Arial" w:hAnsi="Arial" w:cs="Arial"/>
        </w:rPr>
        <w:t xml:space="preserve"> </w:t>
      </w:r>
      <w:r w:rsidRPr="00BD2FC7">
        <w:rPr>
          <w:rFonts w:ascii="Arial" w:hAnsi="Arial" w:cs="Arial"/>
        </w:rPr>
        <w:t>(Eix Ebre/Nord)</w:t>
      </w:r>
      <w:r w:rsidR="00F80772">
        <w:rPr>
          <w:rFonts w:ascii="Arial" w:hAnsi="Arial" w:cs="Arial"/>
        </w:rPr>
        <w:t xml:space="preserve"> i Perpinyà, Narbona, Montpellier i Nimes (Sud de França). Amb millores de les connexions ferroviàries ja previstes o iniciades, també es podria cobrir amb menys de 4 hores el trajecte fins a </w:t>
      </w:r>
      <w:r w:rsidR="00F80772" w:rsidRPr="00F80772">
        <w:rPr>
          <w:rFonts w:ascii="Arial" w:hAnsi="Arial" w:cs="Arial"/>
        </w:rPr>
        <w:t>Elx, Múrcia,</w:t>
      </w:r>
      <w:r w:rsidR="00F80772">
        <w:rPr>
          <w:rFonts w:ascii="Arial" w:hAnsi="Arial" w:cs="Arial"/>
        </w:rPr>
        <w:t xml:space="preserve"> </w:t>
      </w:r>
      <w:r w:rsidR="00F80772" w:rsidRPr="00F80772">
        <w:rPr>
          <w:rFonts w:ascii="Arial" w:hAnsi="Arial" w:cs="Arial"/>
        </w:rPr>
        <w:t xml:space="preserve">Vitòria, Bilbao o Sant Sebastià, entre d’altres destinacions. </w:t>
      </w:r>
    </w:p>
    <w:p w:rsidR="00F80772" w:rsidRDefault="00F80772" w:rsidP="00E6227B">
      <w:pPr>
        <w:jc w:val="both"/>
        <w:rPr>
          <w:rFonts w:ascii="Arial" w:hAnsi="Arial" w:cs="Arial"/>
        </w:rPr>
      </w:pPr>
    </w:p>
    <w:p w:rsidR="00E6227B" w:rsidRDefault="00F80772" w:rsidP="00F80772">
      <w:pPr>
        <w:jc w:val="both"/>
        <w:rPr>
          <w:rFonts w:ascii="Arial" w:hAnsi="Arial" w:cs="Arial"/>
        </w:rPr>
      </w:pPr>
      <w:r w:rsidRPr="00F80772">
        <w:rPr>
          <w:rFonts w:ascii="Arial" w:hAnsi="Arial" w:cs="Arial"/>
        </w:rPr>
        <w:t>L</w:t>
      </w:r>
      <w:r w:rsidR="002A01FF" w:rsidRPr="00F80772">
        <w:rPr>
          <w:rFonts w:ascii="Arial" w:hAnsi="Arial" w:cs="Arial"/>
        </w:rPr>
        <w:t>’informe</w:t>
      </w:r>
      <w:r w:rsidRPr="00F80772">
        <w:rPr>
          <w:rFonts w:ascii="Arial" w:hAnsi="Arial" w:cs="Arial"/>
        </w:rPr>
        <w:t xml:space="preserve"> també</w:t>
      </w:r>
      <w:r w:rsidR="002A01FF" w:rsidRPr="00F80772">
        <w:rPr>
          <w:rFonts w:ascii="Arial" w:hAnsi="Arial" w:cs="Arial"/>
        </w:rPr>
        <w:t xml:space="preserve"> </w:t>
      </w:r>
      <w:r w:rsidRPr="00F80772">
        <w:rPr>
          <w:rFonts w:ascii="Arial" w:hAnsi="Arial" w:cs="Arial"/>
        </w:rPr>
        <w:t xml:space="preserve">exposa l’actual </w:t>
      </w:r>
      <w:r w:rsidR="002A01FF" w:rsidRPr="00F80772">
        <w:rPr>
          <w:rFonts w:ascii="Arial" w:hAnsi="Arial" w:cs="Arial"/>
        </w:rPr>
        <w:t xml:space="preserve">tendència </w:t>
      </w:r>
      <w:r w:rsidRPr="00F80772">
        <w:rPr>
          <w:rFonts w:ascii="Arial" w:hAnsi="Arial" w:cs="Arial"/>
        </w:rPr>
        <w:t xml:space="preserve">a la </w:t>
      </w:r>
      <w:r w:rsidR="002A01FF" w:rsidRPr="00F80772">
        <w:rPr>
          <w:rFonts w:ascii="Arial" w:hAnsi="Arial" w:cs="Arial"/>
        </w:rPr>
        <w:t>rec</w:t>
      </w:r>
      <w:r w:rsidRPr="00F80772">
        <w:rPr>
          <w:rFonts w:ascii="Arial" w:hAnsi="Arial" w:cs="Arial"/>
        </w:rPr>
        <w:t xml:space="preserve">uperació dels trens nocturns a Europa, per </w:t>
      </w:r>
      <w:r w:rsidR="002A01FF" w:rsidRPr="00F80772">
        <w:rPr>
          <w:rFonts w:ascii="Arial" w:hAnsi="Arial" w:cs="Arial"/>
        </w:rPr>
        <w:t>recorreguts de més llarg abast (</w:t>
      </w:r>
      <w:r w:rsidRPr="00F80772">
        <w:rPr>
          <w:rFonts w:ascii="Arial" w:hAnsi="Arial" w:cs="Arial"/>
        </w:rPr>
        <w:t>d’</w:t>
      </w:r>
      <w:r w:rsidR="002A01FF" w:rsidRPr="00F80772">
        <w:rPr>
          <w:rFonts w:ascii="Arial" w:hAnsi="Arial" w:cs="Arial"/>
        </w:rPr>
        <w:t xml:space="preserve">entre 800 i 1.800 km, </w:t>
      </w:r>
      <w:r w:rsidRPr="00F80772">
        <w:rPr>
          <w:rFonts w:ascii="Arial" w:hAnsi="Arial" w:cs="Arial"/>
        </w:rPr>
        <w:t>amb un temps de recorregut de 8 a 14 hores).</w:t>
      </w:r>
      <w:r w:rsidR="002A01FF" w:rsidRPr="00F80772">
        <w:rPr>
          <w:rFonts w:ascii="Arial" w:hAnsi="Arial" w:cs="Arial"/>
        </w:rPr>
        <w:t xml:space="preserve"> </w:t>
      </w:r>
      <w:r w:rsidRPr="00F80772">
        <w:rPr>
          <w:rFonts w:ascii="Arial" w:hAnsi="Arial" w:cs="Arial"/>
        </w:rPr>
        <w:t>En aquest sentit, s’han identificat</w:t>
      </w:r>
      <w:r w:rsidR="002A01FF" w:rsidRPr="00F80772">
        <w:rPr>
          <w:rFonts w:ascii="Arial" w:hAnsi="Arial" w:cs="Arial"/>
        </w:rPr>
        <w:t xml:space="preserve"> un total de 9 corredors </w:t>
      </w:r>
      <w:r w:rsidRPr="00F80772">
        <w:rPr>
          <w:rFonts w:ascii="Arial" w:hAnsi="Arial" w:cs="Arial"/>
        </w:rPr>
        <w:t>que podrien connectar fins a 40 ciutats europees amb Barcelona, entre elles París, Brussel·les, Amsterdam, Frankfurt, Zurich, Milà, Roma o Lisboa, a més de localitats espanyoles com Gijón, Cáceres, Cádiz, Granada o Málaga, entre d’altres.</w:t>
      </w:r>
      <w:r w:rsidR="00E6227B" w:rsidRPr="00E6227B">
        <w:rPr>
          <w:rFonts w:ascii="Arial" w:hAnsi="Arial" w:cs="Arial"/>
        </w:rPr>
        <w:t xml:space="preserve"> </w:t>
      </w:r>
    </w:p>
    <w:sectPr w:rsidR="00E6227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D21" w:rsidRDefault="00876D21" w:rsidP="00750EC7">
      <w:r>
        <w:separator/>
      </w:r>
    </w:p>
  </w:endnote>
  <w:endnote w:type="continuationSeparator" w:id="0">
    <w:p w:rsidR="00876D21" w:rsidRDefault="00876D21"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TSans-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D21" w:rsidRDefault="00876D21" w:rsidP="00750EC7">
      <w:r>
        <w:separator/>
      </w:r>
    </w:p>
  </w:footnote>
  <w:footnote w:type="continuationSeparator" w:id="0">
    <w:p w:rsidR="00876D21" w:rsidRDefault="00876D21"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21" w:rsidRDefault="00876D21">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876D21" w:rsidRDefault="00876D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88F"/>
    <w:multiLevelType w:val="multilevel"/>
    <w:tmpl w:val="206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C1D74"/>
    <w:multiLevelType w:val="hybridMultilevel"/>
    <w:tmpl w:val="52108052"/>
    <w:lvl w:ilvl="0" w:tplc="425E899E">
      <w:start w:val="1"/>
      <w:numFmt w:val="bullet"/>
      <w:lvlText w:val="-"/>
      <w:lvlJc w:val="left"/>
      <w:pPr>
        <w:tabs>
          <w:tab w:val="num" w:pos="720"/>
        </w:tabs>
        <w:ind w:left="720" w:hanging="360"/>
      </w:pPr>
      <w:rPr>
        <w:rFonts w:ascii="Times New Roman" w:hAnsi="Times New Roman" w:hint="default"/>
      </w:rPr>
    </w:lvl>
    <w:lvl w:ilvl="1" w:tplc="10502176" w:tentative="1">
      <w:start w:val="1"/>
      <w:numFmt w:val="bullet"/>
      <w:lvlText w:val="-"/>
      <w:lvlJc w:val="left"/>
      <w:pPr>
        <w:tabs>
          <w:tab w:val="num" w:pos="1440"/>
        </w:tabs>
        <w:ind w:left="1440" w:hanging="360"/>
      </w:pPr>
      <w:rPr>
        <w:rFonts w:ascii="Times New Roman" w:hAnsi="Times New Roman" w:hint="default"/>
      </w:rPr>
    </w:lvl>
    <w:lvl w:ilvl="2" w:tplc="0114C28E" w:tentative="1">
      <w:start w:val="1"/>
      <w:numFmt w:val="bullet"/>
      <w:lvlText w:val="-"/>
      <w:lvlJc w:val="left"/>
      <w:pPr>
        <w:tabs>
          <w:tab w:val="num" w:pos="2160"/>
        </w:tabs>
        <w:ind w:left="2160" w:hanging="360"/>
      </w:pPr>
      <w:rPr>
        <w:rFonts w:ascii="Times New Roman" w:hAnsi="Times New Roman" w:hint="default"/>
      </w:rPr>
    </w:lvl>
    <w:lvl w:ilvl="3" w:tplc="3A149850" w:tentative="1">
      <w:start w:val="1"/>
      <w:numFmt w:val="bullet"/>
      <w:lvlText w:val="-"/>
      <w:lvlJc w:val="left"/>
      <w:pPr>
        <w:tabs>
          <w:tab w:val="num" w:pos="2880"/>
        </w:tabs>
        <w:ind w:left="2880" w:hanging="360"/>
      </w:pPr>
      <w:rPr>
        <w:rFonts w:ascii="Times New Roman" w:hAnsi="Times New Roman" w:hint="default"/>
      </w:rPr>
    </w:lvl>
    <w:lvl w:ilvl="4" w:tplc="D1125E6A" w:tentative="1">
      <w:start w:val="1"/>
      <w:numFmt w:val="bullet"/>
      <w:lvlText w:val="-"/>
      <w:lvlJc w:val="left"/>
      <w:pPr>
        <w:tabs>
          <w:tab w:val="num" w:pos="3600"/>
        </w:tabs>
        <w:ind w:left="3600" w:hanging="360"/>
      </w:pPr>
      <w:rPr>
        <w:rFonts w:ascii="Times New Roman" w:hAnsi="Times New Roman" w:hint="default"/>
      </w:rPr>
    </w:lvl>
    <w:lvl w:ilvl="5" w:tplc="7A4E6052" w:tentative="1">
      <w:start w:val="1"/>
      <w:numFmt w:val="bullet"/>
      <w:lvlText w:val="-"/>
      <w:lvlJc w:val="left"/>
      <w:pPr>
        <w:tabs>
          <w:tab w:val="num" w:pos="4320"/>
        </w:tabs>
        <w:ind w:left="4320" w:hanging="360"/>
      </w:pPr>
      <w:rPr>
        <w:rFonts w:ascii="Times New Roman" w:hAnsi="Times New Roman" w:hint="default"/>
      </w:rPr>
    </w:lvl>
    <w:lvl w:ilvl="6" w:tplc="C094825A" w:tentative="1">
      <w:start w:val="1"/>
      <w:numFmt w:val="bullet"/>
      <w:lvlText w:val="-"/>
      <w:lvlJc w:val="left"/>
      <w:pPr>
        <w:tabs>
          <w:tab w:val="num" w:pos="5040"/>
        </w:tabs>
        <w:ind w:left="5040" w:hanging="360"/>
      </w:pPr>
      <w:rPr>
        <w:rFonts w:ascii="Times New Roman" w:hAnsi="Times New Roman" w:hint="default"/>
      </w:rPr>
    </w:lvl>
    <w:lvl w:ilvl="7" w:tplc="486A961A" w:tentative="1">
      <w:start w:val="1"/>
      <w:numFmt w:val="bullet"/>
      <w:lvlText w:val="-"/>
      <w:lvlJc w:val="left"/>
      <w:pPr>
        <w:tabs>
          <w:tab w:val="num" w:pos="5760"/>
        </w:tabs>
        <w:ind w:left="5760" w:hanging="360"/>
      </w:pPr>
      <w:rPr>
        <w:rFonts w:ascii="Times New Roman" w:hAnsi="Times New Roman" w:hint="default"/>
      </w:rPr>
    </w:lvl>
    <w:lvl w:ilvl="8" w:tplc="FE9E8B1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99643B"/>
    <w:multiLevelType w:val="hybridMultilevel"/>
    <w:tmpl w:val="C108F28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8A91E36"/>
    <w:multiLevelType w:val="hybridMultilevel"/>
    <w:tmpl w:val="450C4D0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487366C"/>
    <w:multiLevelType w:val="hybridMultilevel"/>
    <w:tmpl w:val="B90235D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52E90228"/>
    <w:multiLevelType w:val="hybridMultilevel"/>
    <w:tmpl w:val="24A8AA8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6C444BED"/>
    <w:multiLevelType w:val="hybridMultilevel"/>
    <w:tmpl w:val="D886132E"/>
    <w:lvl w:ilvl="0" w:tplc="F79829D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rsids>
    <w:rsidRoot w:val="00580472"/>
    <w:rsid w:val="000026FA"/>
    <w:rsid w:val="000046A6"/>
    <w:rsid w:val="000330AE"/>
    <w:rsid w:val="000333E4"/>
    <w:rsid w:val="0003646B"/>
    <w:rsid w:val="00040D37"/>
    <w:rsid w:val="00042CDD"/>
    <w:rsid w:val="00054C32"/>
    <w:rsid w:val="00056147"/>
    <w:rsid w:val="00057AE3"/>
    <w:rsid w:val="00057DA2"/>
    <w:rsid w:val="0009512A"/>
    <w:rsid w:val="000B0003"/>
    <w:rsid w:val="000B751F"/>
    <w:rsid w:val="000C48A9"/>
    <w:rsid w:val="000E66DD"/>
    <w:rsid w:val="000F0B46"/>
    <w:rsid w:val="001155C0"/>
    <w:rsid w:val="00123567"/>
    <w:rsid w:val="001257BA"/>
    <w:rsid w:val="00126207"/>
    <w:rsid w:val="00130D9A"/>
    <w:rsid w:val="00162F39"/>
    <w:rsid w:val="0016610A"/>
    <w:rsid w:val="0018102B"/>
    <w:rsid w:val="001A2BDB"/>
    <w:rsid w:val="001B65EF"/>
    <w:rsid w:val="001B692C"/>
    <w:rsid w:val="001F20A9"/>
    <w:rsid w:val="00203C08"/>
    <w:rsid w:val="0022495B"/>
    <w:rsid w:val="00252D3A"/>
    <w:rsid w:val="00256436"/>
    <w:rsid w:val="00263995"/>
    <w:rsid w:val="00266F72"/>
    <w:rsid w:val="00297EB5"/>
    <w:rsid w:val="002A01FF"/>
    <w:rsid w:val="002A6005"/>
    <w:rsid w:val="002B4D67"/>
    <w:rsid w:val="002C2C66"/>
    <w:rsid w:val="002E3E90"/>
    <w:rsid w:val="002E53AD"/>
    <w:rsid w:val="002F2977"/>
    <w:rsid w:val="002F6AF6"/>
    <w:rsid w:val="00301090"/>
    <w:rsid w:val="0032192E"/>
    <w:rsid w:val="00330B2B"/>
    <w:rsid w:val="003417B0"/>
    <w:rsid w:val="003417D7"/>
    <w:rsid w:val="00341E2B"/>
    <w:rsid w:val="00361C83"/>
    <w:rsid w:val="00394122"/>
    <w:rsid w:val="00396C0F"/>
    <w:rsid w:val="003B46AA"/>
    <w:rsid w:val="003C31E3"/>
    <w:rsid w:val="003C34C1"/>
    <w:rsid w:val="003D175B"/>
    <w:rsid w:val="003D3153"/>
    <w:rsid w:val="003F6168"/>
    <w:rsid w:val="00413E57"/>
    <w:rsid w:val="00425141"/>
    <w:rsid w:val="00443432"/>
    <w:rsid w:val="0045182F"/>
    <w:rsid w:val="00453B18"/>
    <w:rsid w:val="004674C8"/>
    <w:rsid w:val="00475A92"/>
    <w:rsid w:val="004779BC"/>
    <w:rsid w:val="004947D7"/>
    <w:rsid w:val="004B35A0"/>
    <w:rsid w:val="004D25CC"/>
    <w:rsid w:val="004D43B2"/>
    <w:rsid w:val="004E1336"/>
    <w:rsid w:val="004E5C37"/>
    <w:rsid w:val="00541303"/>
    <w:rsid w:val="00562A40"/>
    <w:rsid w:val="00562D3D"/>
    <w:rsid w:val="0057661E"/>
    <w:rsid w:val="005800B0"/>
    <w:rsid w:val="00580472"/>
    <w:rsid w:val="005910C7"/>
    <w:rsid w:val="00592737"/>
    <w:rsid w:val="005A2FB3"/>
    <w:rsid w:val="005A3513"/>
    <w:rsid w:val="005C3D83"/>
    <w:rsid w:val="005E38B5"/>
    <w:rsid w:val="005F37D6"/>
    <w:rsid w:val="00650607"/>
    <w:rsid w:val="00671C53"/>
    <w:rsid w:val="00672279"/>
    <w:rsid w:val="0068198E"/>
    <w:rsid w:val="006848F3"/>
    <w:rsid w:val="00690298"/>
    <w:rsid w:val="00696845"/>
    <w:rsid w:val="006A55D8"/>
    <w:rsid w:val="006D0502"/>
    <w:rsid w:val="006D2732"/>
    <w:rsid w:val="006E128C"/>
    <w:rsid w:val="006E4EA9"/>
    <w:rsid w:val="006E75E0"/>
    <w:rsid w:val="006F2BF7"/>
    <w:rsid w:val="006F7800"/>
    <w:rsid w:val="007062FE"/>
    <w:rsid w:val="007124C1"/>
    <w:rsid w:val="00722F1F"/>
    <w:rsid w:val="00744028"/>
    <w:rsid w:val="007446AE"/>
    <w:rsid w:val="007449D6"/>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335ED"/>
    <w:rsid w:val="0085092D"/>
    <w:rsid w:val="0085127D"/>
    <w:rsid w:val="00851BA5"/>
    <w:rsid w:val="0086478C"/>
    <w:rsid w:val="00876D21"/>
    <w:rsid w:val="00877C4E"/>
    <w:rsid w:val="008836C8"/>
    <w:rsid w:val="008B12A2"/>
    <w:rsid w:val="008C6270"/>
    <w:rsid w:val="008C65F3"/>
    <w:rsid w:val="009069CD"/>
    <w:rsid w:val="00931F4F"/>
    <w:rsid w:val="00944BB1"/>
    <w:rsid w:val="00966AE6"/>
    <w:rsid w:val="00996F9B"/>
    <w:rsid w:val="009A5A4C"/>
    <w:rsid w:val="009B3E71"/>
    <w:rsid w:val="009C0491"/>
    <w:rsid w:val="009C7289"/>
    <w:rsid w:val="009D674F"/>
    <w:rsid w:val="009E36EB"/>
    <w:rsid w:val="009F61B5"/>
    <w:rsid w:val="00A11BD3"/>
    <w:rsid w:val="00A210BC"/>
    <w:rsid w:val="00A2734D"/>
    <w:rsid w:val="00A3083D"/>
    <w:rsid w:val="00A34BEF"/>
    <w:rsid w:val="00A35B2B"/>
    <w:rsid w:val="00A37CCA"/>
    <w:rsid w:val="00A659A8"/>
    <w:rsid w:val="00A72EB3"/>
    <w:rsid w:val="00A82709"/>
    <w:rsid w:val="00A911BB"/>
    <w:rsid w:val="00A94578"/>
    <w:rsid w:val="00AA3EF6"/>
    <w:rsid w:val="00AC427C"/>
    <w:rsid w:val="00AD740D"/>
    <w:rsid w:val="00B03784"/>
    <w:rsid w:val="00B05397"/>
    <w:rsid w:val="00B13D0F"/>
    <w:rsid w:val="00B21367"/>
    <w:rsid w:val="00B2675E"/>
    <w:rsid w:val="00B4576C"/>
    <w:rsid w:val="00B5250B"/>
    <w:rsid w:val="00B5442B"/>
    <w:rsid w:val="00B70102"/>
    <w:rsid w:val="00B75862"/>
    <w:rsid w:val="00B854C7"/>
    <w:rsid w:val="00BA07EF"/>
    <w:rsid w:val="00BA6A0F"/>
    <w:rsid w:val="00BD189C"/>
    <w:rsid w:val="00BD2FC7"/>
    <w:rsid w:val="00BD47A2"/>
    <w:rsid w:val="00BE4916"/>
    <w:rsid w:val="00BF36A4"/>
    <w:rsid w:val="00C00EA6"/>
    <w:rsid w:val="00C1189C"/>
    <w:rsid w:val="00C240EA"/>
    <w:rsid w:val="00C37655"/>
    <w:rsid w:val="00C402AC"/>
    <w:rsid w:val="00C4140F"/>
    <w:rsid w:val="00C54201"/>
    <w:rsid w:val="00C80D2B"/>
    <w:rsid w:val="00C85E8A"/>
    <w:rsid w:val="00C948DB"/>
    <w:rsid w:val="00C975B6"/>
    <w:rsid w:val="00CB0A27"/>
    <w:rsid w:val="00CC652F"/>
    <w:rsid w:val="00CD0E12"/>
    <w:rsid w:val="00CD1B91"/>
    <w:rsid w:val="00CD6CD9"/>
    <w:rsid w:val="00CE2D67"/>
    <w:rsid w:val="00CE7C48"/>
    <w:rsid w:val="00CF6269"/>
    <w:rsid w:val="00D02A00"/>
    <w:rsid w:val="00D1259B"/>
    <w:rsid w:val="00D25CC0"/>
    <w:rsid w:val="00D56D2D"/>
    <w:rsid w:val="00D57E8C"/>
    <w:rsid w:val="00D67FAD"/>
    <w:rsid w:val="00D8197B"/>
    <w:rsid w:val="00DB1C2B"/>
    <w:rsid w:val="00DB75C1"/>
    <w:rsid w:val="00DB7E19"/>
    <w:rsid w:val="00DE12C9"/>
    <w:rsid w:val="00DE20AA"/>
    <w:rsid w:val="00DE4A16"/>
    <w:rsid w:val="00E120F2"/>
    <w:rsid w:val="00E12A60"/>
    <w:rsid w:val="00E345DE"/>
    <w:rsid w:val="00E53F5B"/>
    <w:rsid w:val="00E57215"/>
    <w:rsid w:val="00E6227B"/>
    <w:rsid w:val="00E875EF"/>
    <w:rsid w:val="00E954EA"/>
    <w:rsid w:val="00E9740D"/>
    <w:rsid w:val="00EA3DF6"/>
    <w:rsid w:val="00EA59AD"/>
    <w:rsid w:val="00ED12E6"/>
    <w:rsid w:val="00ED28BC"/>
    <w:rsid w:val="00EF471C"/>
    <w:rsid w:val="00EF5FA1"/>
    <w:rsid w:val="00F1759F"/>
    <w:rsid w:val="00F23930"/>
    <w:rsid w:val="00F53533"/>
    <w:rsid w:val="00F57673"/>
    <w:rsid w:val="00F6533A"/>
    <w:rsid w:val="00F76050"/>
    <w:rsid w:val="00F76AFF"/>
    <w:rsid w:val="00F80772"/>
    <w:rsid w:val="00F94C35"/>
    <w:rsid w:val="00F97025"/>
    <w:rsid w:val="00FA045F"/>
    <w:rsid w:val="00FA373D"/>
    <w:rsid w:val="00FA4BA7"/>
    <w:rsid w:val="00FA50DC"/>
    <w:rsid w:val="00FB2550"/>
    <w:rsid w:val="00FB5A42"/>
    <w:rsid w:val="00FC3112"/>
    <w:rsid w:val="00FC3F99"/>
    <w:rsid w:val="00FD1E21"/>
    <w:rsid w:val="00FD67FB"/>
    <w:rsid w:val="00FE01D2"/>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14869159">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D8FF8-78A0-4E4D-ABEA-CCBE93EE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1546</Words>
  <Characters>8221</Characters>
  <Application>Microsoft Office Word</Application>
  <DocSecurity>0</DocSecurity>
  <Lines>68</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9748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2021-09-15T08:45:00Z</cp:lastPrinted>
  <dcterms:created xsi:type="dcterms:W3CDTF">2021-09-15T12:08:00Z</dcterms:created>
  <dcterms:modified xsi:type="dcterms:W3CDTF">2021-09-15T12:26:00Z</dcterms:modified>
</cp:coreProperties>
</file>