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21" w:rsidRDefault="003A7421" w:rsidP="001E69C9">
      <w:pPr>
        <w:pStyle w:val="Ttulo3"/>
        <w:shd w:val="clear" w:color="auto" w:fill="FFFFFF"/>
        <w:spacing w:before="250" w:beforeAutospacing="0" w:after="125" w:afterAutospacing="0"/>
        <w:jc w:val="center"/>
        <w:rPr>
          <w:rFonts w:ascii="Arial" w:hAnsi="Arial" w:cs="Arial"/>
          <w:color w:val="333333"/>
          <w:sz w:val="36"/>
          <w:szCs w:val="36"/>
        </w:rPr>
      </w:pPr>
      <w:r w:rsidRPr="003A7421">
        <w:rPr>
          <w:rFonts w:ascii="Arial" w:hAnsi="Arial" w:cs="Arial"/>
          <w:color w:val="333333"/>
          <w:sz w:val="36"/>
          <w:szCs w:val="36"/>
        </w:rPr>
        <w:t>L'Ajuntament del Prat activa l'OAC 360º per</w:t>
      </w:r>
      <w:r>
        <w:rPr>
          <w:rFonts w:ascii="Arial" w:hAnsi="Arial" w:cs="Arial"/>
          <w:color w:val="333333"/>
          <w:sz w:val="36"/>
          <w:szCs w:val="36"/>
        </w:rPr>
        <w:t xml:space="preserve"> </w:t>
      </w:r>
      <w:r w:rsidRPr="003A7421">
        <w:rPr>
          <w:rFonts w:ascii="Arial" w:hAnsi="Arial" w:cs="Arial"/>
          <w:color w:val="333333"/>
          <w:sz w:val="36"/>
          <w:szCs w:val="36"/>
        </w:rPr>
        <w:t xml:space="preserve"> </w:t>
      </w:r>
      <w:r>
        <w:rPr>
          <w:rFonts w:ascii="Arial" w:hAnsi="Arial" w:cs="Arial"/>
          <w:color w:val="333333"/>
          <w:sz w:val="36"/>
          <w:szCs w:val="36"/>
        </w:rPr>
        <w:t>facilitar els tràmits electrònics, donant suport telefònic a les persones que ho necessitin</w:t>
      </w:r>
    </w:p>
    <w:p w:rsidR="001E69C9" w:rsidRDefault="001E69C9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36"/>
          <w:szCs w:val="36"/>
        </w:rPr>
      </w:pPr>
    </w:p>
    <w:p w:rsidR="003A7421" w:rsidRP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3A7421">
        <w:rPr>
          <w:rFonts w:ascii="Arial" w:hAnsi="Arial" w:cs="Arial"/>
          <w:b/>
          <w:color w:val="333333"/>
        </w:rPr>
        <w:t xml:space="preserve">Aquest nou servei, per promoure i facilitar la tramitació online, resulta molt necessari en moments com l'actual, en un context de restriccions de la mobilitat per lluitar contra la segona onada de la COVID-19. </w:t>
      </w:r>
    </w:p>
    <w:p w:rsidR="003A7421" w:rsidRP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3A7421" w:rsidRP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3A7421">
        <w:rPr>
          <w:rFonts w:ascii="Arial" w:hAnsi="Arial" w:cs="Arial"/>
          <w:b/>
          <w:color w:val="333333"/>
        </w:rPr>
        <w:t>L'OAC 360º també s'emmarca en l'estratègia de reconstrucció de la ciutat "Ara més que mai", ja que és una mesura de digitalització dels serveis per combatre la bretxa digital.</w:t>
      </w:r>
    </w:p>
    <w:p w:rsidR="003A7421" w:rsidRPr="003A7421" w:rsidRDefault="003A7421" w:rsidP="001E69C9">
      <w:pPr>
        <w:shd w:val="clear" w:color="auto" w:fill="FFFFFF"/>
        <w:jc w:val="both"/>
        <w:rPr>
          <w:rFonts w:ascii="Arial" w:hAnsi="Arial" w:cs="Arial"/>
          <w:color w:val="333333"/>
        </w:rPr>
      </w:pPr>
    </w:p>
    <w:p w:rsid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A7421">
        <w:rPr>
          <w:rFonts w:ascii="Arial" w:hAnsi="Arial" w:cs="Arial"/>
          <w:color w:val="333333"/>
        </w:rPr>
        <w:t>L'Ajuntament del Prat ha activat avui dilluns el servei OAC 360º, que presta atenció telefònica per acompanyar i ajudar a fer tràmits e</w:t>
      </w:r>
      <w:r w:rsidR="001E69C9">
        <w:rPr>
          <w:rFonts w:ascii="Arial" w:hAnsi="Arial" w:cs="Arial"/>
          <w:color w:val="333333"/>
        </w:rPr>
        <w:t>lectrònics a les persones que tinguin dubtes i dificultats al respecte.</w:t>
      </w:r>
    </w:p>
    <w:p w:rsidR="001E69C9" w:rsidRDefault="001E69C9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A7421">
        <w:rPr>
          <w:rFonts w:ascii="Arial" w:hAnsi="Arial" w:cs="Arial"/>
          <w:color w:val="333333"/>
        </w:rPr>
        <w:t>El servei telefònic de l'OAC 360º el presta un equip de professionals experts i expertes en el servei d'atenció a la ciutadania i en la solució de dubtes i problemes relacionats amb les noves tecnologies.</w:t>
      </w:r>
    </w:p>
    <w:p w:rsidR="001E69C9" w:rsidRDefault="001E69C9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A7421">
        <w:rPr>
          <w:rFonts w:ascii="Arial" w:hAnsi="Arial" w:cs="Arial"/>
          <w:color w:val="333333"/>
        </w:rPr>
        <w:t>Aquest nou servei</w:t>
      </w:r>
      <w:r w:rsidR="001E69C9">
        <w:rPr>
          <w:rFonts w:ascii="Arial" w:hAnsi="Arial" w:cs="Arial"/>
          <w:color w:val="333333"/>
        </w:rPr>
        <w:t>, per facilitar la tramitació online,</w:t>
      </w:r>
      <w:r w:rsidRPr="003A7421">
        <w:rPr>
          <w:rFonts w:ascii="Arial" w:hAnsi="Arial" w:cs="Arial"/>
          <w:color w:val="333333"/>
        </w:rPr>
        <w:t xml:space="preserve"> resulta molt necessari en moments com l'actual, en un context de restriccions de la mobilitat per lluitar contra la segona onada de la COVID-19. L'OAC 360º també s'emmarca en l'estratègia de reconstrucció de la ciutat "Ara més que mai", ja que és una mesura de digitalització dels serveis i de combat de la bretxa digital.</w:t>
      </w:r>
    </w:p>
    <w:p w:rsidR="001E69C9" w:rsidRPr="003A7421" w:rsidRDefault="001E69C9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A7421" w:rsidRDefault="001E69C9" w:rsidP="001E69C9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Característiques i a</w:t>
      </w:r>
      <w:r w:rsidR="003A7421" w:rsidRPr="003A7421">
        <w:rPr>
          <w:rFonts w:ascii="Arial" w:hAnsi="Arial" w:cs="Arial"/>
          <w:color w:val="333333"/>
          <w:sz w:val="24"/>
          <w:szCs w:val="24"/>
        </w:rPr>
        <w:t>vantatges de la tramitació electrònica</w:t>
      </w:r>
    </w:p>
    <w:p w:rsidR="001E69C9" w:rsidRDefault="001E69C9" w:rsidP="001E69C9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</w:p>
    <w:p w:rsid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A7421">
        <w:rPr>
          <w:rFonts w:ascii="Arial" w:hAnsi="Arial" w:cs="Arial"/>
          <w:color w:val="333333"/>
        </w:rPr>
        <w:t>L'OAC 360º funciona trucant al telèfon 93</w:t>
      </w:r>
      <w:r w:rsidR="001E69C9">
        <w:rPr>
          <w:rFonts w:ascii="Arial" w:hAnsi="Arial" w:cs="Arial"/>
          <w:color w:val="333333"/>
        </w:rPr>
        <w:t xml:space="preserve"> 5</w:t>
      </w:r>
      <w:r w:rsidRPr="003A7421">
        <w:rPr>
          <w:rFonts w:ascii="Arial" w:hAnsi="Arial" w:cs="Arial"/>
          <w:color w:val="333333"/>
        </w:rPr>
        <w:t>95</w:t>
      </w:r>
      <w:r w:rsidR="001E69C9">
        <w:rPr>
          <w:rFonts w:ascii="Arial" w:hAnsi="Arial" w:cs="Arial"/>
          <w:color w:val="333333"/>
        </w:rPr>
        <w:t xml:space="preserve"> 4</w:t>
      </w:r>
      <w:r w:rsidRPr="003A7421">
        <w:rPr>
          <w:rFonts w:ascii="Arial" w:hAnsi="Arial" w:cs="Arial"/>
          <w:color w:val="333333"/>
        </w:rPr>
        <w:t>4</w:t>
      </w:r>
      <w:r w:rsidR="001E69C9">
        <w:rPr>
          <w:rFonts w:ascii="Arial" w:hAnsi="Arial" w:cs="Arial"/>
          <w:color w:val="333333"/>
        </w:rPr>
        <w:t xml:space="preserve"> </w:t>
      </w:r>
      <w:r w:rsidRPr="003A7421">
        <w:rPr>
          <w:rFonts w:ascii="Arial" w:hAnsi="Arial" w:cs="Arial"/>
          <w:color w:val="333333"/>
        </w:rPr>
        <w:t>14 i està actiu de dilluns a divendres, de 8 a 20 h. </w:t>
      </w:r>
    </w:p>
    <w:p w:rsidR="001E69C9" w:rsidRPr="003A7421" w:rsidRDefault="001E69C9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A7421">
        <w:rPr>
          <w:rFonts w:ascii="Arial" w:hAnsi="Arial" w:cs="Arial"/>
          <w:color w:val="333333"/>
        </w:rPr>
        <w:t>Fer els tràmits per via telemàtica té l'avantatge d'estalviar-se el desplaçament fins a l'</w:t>
      </w:r>
      <w:hyperlink r:id="rId8" w:history="1">
        <w:r w:rsidRPr="003A7421">
          <w:rPr>
            <w:rStyle w:val="Hipervnculo"/>
            <w:rFonts w:ascii="Arial" w:hAnsi="Arial" w:cs="Arial"/>
            <w:b/>
            <w:bCs/>
          </w:rPr>
          <w:t>OIAC</w:t>
        </w:r>
      </w:hyperlink>
      <w:r w:rsidRPr="003A7421">
        <w:rPr>
          <w:rFonts w:ascii="Arial" w:hAnsi="Arial" w:cs="Arial"/>
          <w:color w:val="333333"/>
        </w:rPr>
        <w:t> i no haver-se d'ajustar als horaris d'obertura d'aquesta oficina. La tramitació en línia, però, pot suposar dificultats i dubtes per a persones que no hi estan habituades. És en aquests casos que el servei OAC 360º pot ser útil, ja que, via telefònica, acompanya i ajuda els ciutadans i ciutadanes a fer les seves tramitacions telemàtiques amb l'Ajuntament. </w:t>
      </w:r>
    </w:p>
    <w:p w:rsidR="001E69C9" w:rsidRPr="003A7421" w:rsidRDefault="001E69C9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A7421" w:rsidRDefault="003A7421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A7421">
        <w:rPr>
          <w:rFonts w:ascii="Arial" w:hAnsi="Arial" w:cs="Arial"/>
          <w:color w:val="333333"/>
        </w:rPr>
        <w:t>El servei OAC 360º també serà útil en moments d'alta intensitat de tram</w:t>
      </w:r>
      <w:r w:rsidR="001E69C9">
        <w:rPr>
          <w:rFonts w:ascii="Arial" w:hAnsi="Arial" w:cs="Arial"/>
          <w:color w:val="333333"/>
        </w:rPr>
        <w:t>itacions, en què molta gent al</w:t>
      </w:r>
      <w:r w:rsidRPr="003A7421">
        <w:rPr>
          <w:rFonts w:ascii="Arial" w:hAnsi="Arial" w:cs="Arial"/>
          <w:color w:val="333333"/>
        </w:rPr>
        <w:t xml:space="preserve">hora vulgui </w:t>
      </w:r>
      <w:r w:rsidR="001E69C9">
        <w:rPr>
          <w:rFonts w:ascii="Arial" w:hAnsi="Arial" w:cs="Arial"/>
          <w:color w:val="333333"/>
        </w:rPr>
        <w:t xml:space="preserve">realitzar </w:t>
      </w:r>
      <w:r w:rsidRPr="003A7421">
        <w:rPr>
          <w:rFonts w:ascii="Arial" w:hAnsi="Arial" w:cs="Arial"/>
          <w:color w:val="333333"/>
        </w:rPr>
        <w:t>un tràmit</w:t>
      </w:r>
      <w:r>
        <w:rPr>
          <w:rFonts w:ascii="Arial" w:hAnsi="Arial" w:cs="Arial"/>
          <w:color w:val="333333"/>
        </w:rPr>
        <w:t xml:space="preserve">, </w:t>
      </w:r>
      <w:r w:rsidRPr="003A7421">
        <w:rPr>
          <w:rFonts w:ascii="Arial" w:hAnsi="Arial" w:cs="Arial"/>
          <w:color w:val="333333"/>
        </w:rPr>
        <w:t>per exemple, quan s'obren les inscripcions a les activita</w:t>
      </w:r>
      <w:r>
        <w:rPr>
          <w:rFonts w:ascii="Arial" w:hAnsi="Arial" w:cs="Arial"/>
          <w:color w:val="333333"/>
        </w:rPr>
        <w:t>ts d'estiu infantils i juvenils.</w:t>
      </w:r>
    </w:p>
    <w:p w:rsidR="001E69C9" w:rsidRPr="003A7421" w:rsidRDefault="001E69C9" w:rsidP="001E69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A210BC" w:rsidRPr="00A210BC" w:rsidRDefault="003A7421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 xml:space="preserve">novembre de 2020 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21" w:rsidRDefault="003A7421" w:rsidP="00750EC7">
      <w:r>
        <w:separator/>
      </w:r>
    </w:p>
  </w:endnote>
  <w:endnote w:type="continuationSeparator" w:id="0">
    <w:p w:rsidR="003A7421" w:rsidRDefault="003A742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21" w:rsidRDefault="003A7421" w:rsidP="00750EC7">
      <w:r>
        <w:separator/>
      </w:r>
    </w:p>
  </w:footnote>
  <w:footnote w:type="continuationSeparator" w:id="0">
    <w:p w:rsidR="003A7421" w:rsidRDefault="003A742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21" w:rsidRDefault="003A7421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7421" w:rsidRDefault="003A742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3401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E69C9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A7421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3A7421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A7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47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23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92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37572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51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dministracio-govern-i-ciutat/atencio-ciutadana/oficina-dinformacio-i-atencio-ciutadana-oi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D8455-9B6B-48A3-B57E-75BDCD5A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2338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2018-08-06T11:31:00Z</dcterms:created>
  <dcterms:modified xsi:type="dcterms:W3CDTF">2020-11-02T11:06:00Z</dcterms:modified>
</cp:coreProperties>
</file>