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691507" w:rsidRDefault="00691507" w:rsidP="00691507">
      <w:pPr>
        <w:rPr>
          <w:rFonts w:ascii="Arial" w:hAnsi="Arial" w:cs="Arial"/>
          <w:b/>
          <w:color w:val="1A1A1A"/>
          <w:sz w:val="36"/>
          <w:szCs w:val="36"/>
        </w:rPr>
      </w:pPr>
    </w:p>
    <w:p w:rsidR="00691507" w:rsidRPr="00691507" w:rsidRDefault="00691507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691507">
        <w:rPr>
          <w:rFonts w:ascii="Arial" w:hAnsi="Arial" w:cs="Arial"/>
          <w:b/>
          <w:color w:val="1A1A1A"/>
          <w:u w:val="single"/>
        </w:rPr>
        <w:t> </w:t>
      </w:r>
      <w:r w:rsidRPr="00691507">
        <w:rPr>
          <w:rFonts w:ascii="Arial" w:hAnsi="Arial" w:cs="Arial"/>
          <w:b/>
          <w:bCs/>
          <w:color w:val="1A1A1A"/>
          <w:u w:val="single"/>
        </w:rPr>
        <w:t>IV Edició dels Reconeixements Administració Oberta</w:t>
      </w:r>
      <w:r w:rsidRPr="00691507">
        <w:rPr>
          <w:rFonts w:ascii="Arial" w:hAnsi="Arial" w:cs="Arial"/>
          <w:b/>
          <w:color w:val="1A1A1A"/>
          <w:u w:val="single"/>
        </w:rPr>
        <w:t> del Consorci Administració Oberta de Catalunya</w:t>
      </w:r>
    </w:p>
    <w:p w:rsidR="00691507" w:rsidRPr="00691507" w:rsidRDefault="00691507" w:rsidP="00DB1C2B">
      <w:pPr>
        <w:jc w:val="center"/>
        <w:rPr>
          <w:rFonts w:ascii="Arial" w:hAnsi="Arial" w:cs="Arial"/>
          <w:b/>
          <w:u w:val="single"/>
          <w:shd w:val="clear" w:color="auto" w:fill="F0F0F0"/>
        </w:rPr>
      </w:pPr>
    </w:p>
    <w:p w:rsidR="00691507" w:rsidRDefault="00691507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L’Ajuntament del Prat, premiat pels seus avenços en l’administració digital i oberta </w:t>
      </w:r>
    </w:p>
    <w:p w:rsidR="00691507" w:rsidRDefault="00691507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9C64DB" w:rsidRPr="009C64DB" w:rsidRDefault="00691507" w:rsidP="009C64DB">
      <w:pPr>
        <w:jc w:val="both"/>
        <w:rPr>
          <w:rFonts w:ascii="Arial" w:hAnsi="Arial" w:cs="Arial"/>
          <w:b/>
          <w:bCs/>
          <w:color w:val="333333"/>
        </w:rPr>
      </w:pPr>
      <w:r w:rsidRPr="009C64DB">
        <w:rPr>
          <w:rFonts w:ascii="Arial" w:hAnsi="Arial" w:cs="Arial"/>
          <w:b/>
          <w:bCs/>
          <w:color w:val="333333"/>
        </w:rPr>
        <w:t>Els premis de</w:t>
      </w:r>
      <w:r w:rsidR="009C64DB" w:rsidRPr="009C64DB">
        <w:rPr>
          <w:rFonts w:ascii="Arial" w:hAnsi="Arial" w:cs="Arial"/>
          <w:b/>
          <w:bCs/>
          <w:color w:val="333333"/>
        </w:rPr>
        <w:t>l Consorci de l’Administració Oberta de Catalunya</w:t>
      </w:r>
      <w:r w:rsidR="009C64DB" w:rsidRPr="009C64DB">
        <w:rPr>
          <w:rFonts w:ascii="Arial" w:hAnsi="Arial" w:cs="Arial"/>
          <w:b/>
          <w:color w:val="1A1A1A"/>
          <w:sz w:val="28"/>
          <w:szCs w:val="28"/>
        </w:rPr>
        <w:t xml:space="preserve"> </w:t>
      </w:r>
      <w:r w:rsidR="009C64DB" w:rsidRPr="009C64DB">
        <w:rPr>
          <w:rFonts w:ascii="Arial" w:hAnsi="Arial" w:cs="Arial"/>
          <w:b/>
          <w:color w:val="1A1A1A"/>
        </w:rPr>
        <w:t xml:space="preserve">reconeixen ajuntaments i </w:t>
      </w:r>
      <w:r w:rsidR="009E2829" w:rsidRPr="009C64DB">
        <w:rPr>
          <w:rFonts w:ascii="Arial" w:hAnsi="Arial" w:cs="Arial"/>
          <w:b/>
          <w:color w:val="1A1A1A"/>
        </w:rPr>
        <w:t>consells</w:t>
      </w:r>
      <w:r w:rsidR="009C64DB" w:rsidRPr="009C64DB">
        <w:rPr>
          <w:rFonts w:ascii="Arial" w:hAnsi="Arial" w:cs="Arial"/>
          <w:b/>
          <w:color w:val="1A1A1A"/>
        </w:rPr>
        <w:t xml:space="preserve"> comarcals pels seus avenços en l’ús de </w:t>
      </w:r>
      <w:r w:rsidR="009C64DB" w:rsidRPr="009C64DB">
        <w:rPr>
          <w:rFonts w:ascii="Arial" w:hAnsi="Arial" w:cs="Arial"/>
          <w:b/>
          <w:bCs/>
          <w:color w:val="333333"/>
        </w:rPr>
        <w:t xml:space="preserve">l'administració digital en la seva organització i amb la relació amb la ciutadania i les empreses. </w:t>
      </w:r>
    </w:p>
    <w:p w:rsidR="009C64DB" w:rsidRPr="009C64DB" w:rsidRDefault="009C64DB" w:rsidP="009C64DB">
      <w:pPr>
        <w:jc w:val="both"/>
        <w:rPr>
          <w:rFonts w:ascii="Arial" w:hAnsi="Arial" w:cs="Arial"/>
          <w:b/>
          <w:bCs/>
          <w:color w:val="333333"/>
        </w:rPr>
      </w:pPr>
    </w:p>
    <w:p w:rsidR="009C64DB" w:rsidRPr="009C64DB" w:rsidRDefault="009C64DB" w:rsidP="009C64DB">
      <w:pPr>
        <w:jc w:val="both"/>
        <w:rPr>
          <w:rFonts w:ascii="Arial" w:hAnsi="Arial" w:cs="Arial"/>
          <w:b/>
          <w:color w:val="1A1A1A"/>
        </w:rPr>
      </w:pPr>
      <w:r w:rsidRPr="009C64DB">
        <w:rPr>
          <w:rFonts w:ascii="Arial" w:hAnsi="Arial" w:cs="Arial"/>
          <w:b/>
          <w:bCs/>
          <w:color w:val="333333"/>
        </w:rPr>
        <w:t xml:space="preserve">Els premis es divideixen en diferents categories segons el nombre d’habitants dels municipis. Entre els </w:t>
      </w:r>
      <w:r w:rsidR="007A4764">
        <w:rPr>
          <w:rFonts w:ascii="Arial" w:hAnsi="Arial" w:cs="Arial"/>
          <w:b/>
          <w:bCs/>
          <w:color w:val="333333"/>
        </w:rPr>
        <w:t xml:space="preserve">majors </w:t>
      </w:r>
      <w:r w:rsidRPr="009C64DB">
        <w:rPr>
          <w:rFonts w:ascii="Arial" w:hAnsi="Arial" w:cs="Arial"/>
          <w:b/>
          <w:bCs/>
          <w:color w:val="333333"/>
        </w:rPr>
        <w:t>de 50.000  habitants, l’Ajuntament del Prat ha estat guardonat amb el tercer premi.</w:t>
      </w:r>
    </w:p>
    <w:p w:rsidR="00691507" w:rsidRDefault="009C64DB" w:rsidP="00691507">
      <w:pPr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 </w:t>
      </w:r>
    </w:p>
    <w:p w:rsidR="009C64DB" w:rsidRPr="009C64DB" w:rsidRDefault="009C64DB" w:rsidP="009C64DB">
      <w:pPr>
        <w:jc w:val="both"/>
        <w:rPr>
          <w:rFonts w:ascii="Arial" w:hAnsi="Arial" w:cs="Arial"/>
          <w:color w:val="1A1A1A"/>
        </w:rPr>
      </w:pPr>
      <w:r w:rsidRPr="009C64DB">
        <w:rPr>
          <w:rFonts w:ascii="Arial" w:hAnsi="Arial" w:cs="Arial"/>
          <w:color w:val="333333"/>
          <w:shd w:val="clear" w:color="auto" w:fill="FFFFFF"/>
        </w:rPr>
        <w:t xml:space="preserve">L'Ajuntament del Prat ha estat premiat en la IV </w:t>
      </w:r>
      <w:r w:rsidRPr="009C64DB">
        <w:rPr>
          <w:rFonts w:ascii="Arial" w:hAnsi="Arial" w:cs="Arial"/>
          <w:bCs/>
          <w:color w:val="1A1A1A"/>
        </w:rPr>
        <w:t>Edició dels Reconeixements Administració Oberta</w:t>
      </w:r>
      <w:r w:rsidR="007A4764">
        <w:rPr>
          <w:rFonts w:ascii="Arial" w:hAnsi="Arial" w:cs="Arial"/>
          <w:color w:val="1A1A1A"/>
        </w:rPr>
        <w:t xml:space="preserve">. </w:t>
      </w:r>
      <w:r w:rsidRPr="009C64DB">
        <w:rPr>
          <w:rFonts w:ascii="Arial" w:hAnsi="Arial" w:cs="Arial"/>
          <w:color w:val="1A1A1A"/>
        </w:rPr>
        <w:t xml:space="preserve">Aquests premis, que atorga el </w:t>
      </w:r>
      <w:r w:rsidRPr="009C64DB">
        <w:rPr>
          <w:rFonts w:ascii="Arial" w:hAnsi="Arial" w:cs="Arial"/>
          <w:bCs/>
          <w:color w:val="333333"/>
        </w:rPr>
        <w:t>Consorci de l’Administració Oberta de Catalunya</w:t>
      </w:r>
      <w:r w:rsidR="009E2829">
        <w:rPr>
          <w:rFonts w:ascii="Arial" w:hAnsi="Arial" w:cs="Arial"/>
          <w:bCs/>
          <w:color w:val="333333"/>
        </w:rPr>
        <w:t xml:space="preserve"> (AOC)</w:t>
      </w:r>
      <w:r w:rsidRPr="009C64DB">
        <w:rPr>
          <w:rFonts w:ascii="Arial" w:hAnsi="Arial" w:cs="Arial"/>
          <w:bCs/>
          <w:color w:val="333333"/>
        </w:rPr>
        <w:t>,</w:t>
      </w:r>
      <w:r w:rsidRPr="009C64DB">
        <w:rPr>
          <w:rFonts w:ascii="Arial" w:hAnsi="Arial" w:cs="Arial"/>
          <w:color w:val="1A1A1A"/>
          <w:sz w:val="28"/>
          <w:szCs w:val="28"/>
        </w:rPr>
        <w:t xml:space="preserve"> </w:t>
      </w:r>
      <w:r w:rsidRPr="009C64DB">
        <w:rPr>
          <w:rFonts w:ascii="Arial" w:hAnsi="Arial" w:cs="Arial"/>
          <w:color w:val="1A1A1A"/>
        </w:rPr>
        <w:t xml:space="preserve">reconeixen ajuntaments i </w:t>
      </w:r>
      <w:r w:rsidR="009E2829" w:rsidRPr="009C64DB">
        <w:rPr>
          <w:rFonts w:ascii="Arial" w:hAnsi="Arial" w:cs="Arial"/>
          <w:color w:val="1A1A1A"/>
        </w:rPr>
        <w:t>consells</w:t>
      </w:r>
      <w:r w:rsidRPr="009C64DB">
        <w:rPr>
          <w:rFonts w:ascii="Arial" w:hAnsi="Arial" w:cs="Arial"/>
          <w:color w:val="1A1A1A"/>
        </w:rPr>
        <w:t xml:space="preserve"> comarcals pels seus avenços en l’ús de </w:t>
      </w:r>
      <w:r w:rsidRPr="009C64DB">
        <w:rPr>
          <w:rFonts w:ascii="Arial" w:hAnsi="Arial" w:cs="Arial"/>
          <w:bCs/>
          <w:color w:val="333333"/>
        </w:rPr>
        <w:t xml:space="preserve">l'administració digital en la seva organització i amb la relació amb la ciutadania i les empreses. </w:t>
      </w:r>
      <w:r>
        <w:rPr>
          <w:rFonts w:ascii="Arial" w:hAnsi="Arial" w:cs="Arial"/>
          <w:bCs/>
          <w:color w:val="333333"/>
        </w:rPr>
        <w:t xml:space="preserve">Els resultats d’enguany </w:t>
      </w:r>
      <w:r w:rsidR="007A4764">
        <w:rPr>
          <w:rFonts w:ascii="Arial" w:hAnsi="Arial" w:cs="Arial"/>
          <w:bCs/>
          <w:color w:val="333333"/>
        </w:rPr>
        <w:t>es va fer</w:t>
      </w:r>
      <w:r>
        <w:rPr>
          <w:rFonts w:ascii="Arial" w:hAnsi="Arial" w:cs="Arial"/>
          <w:bCs/>
          <w:color w:val="333333"/>
        </w:rPr>
        <w:t xml:space="preserve"> públics </w:t>
      </w:r>
      <w:r w:rsidR="007A4764">
        <w:rPr>
          <w:rFonts w:ascii="Arial" w:hAnsi="Arial" w:cs="Arial"/>
          <w:bCs/>
          <w:color w:val="333333"/>
        </w:rPr>
        <w:t>a finals del passat mes de febrer.</w:t>
      </w:r>
    </w:p>
    <w:p w:rsidR="009C64DB" w:rsidRDefault="009C64DB" w:rsidP="00691507">
      <w:pPr>
        <w:rPr>
          <w:rFonts w:ascii="Arial" w:hAnsi="Arial" w:cs="Arial"/>
          <w:b/>
          <w:color w:val="1A1A1A"/>
          <w:u w:val="single"/>
        </w:rPr>
      </w:pPr>
    </w:p>
    <w:p w:rsidR="007A4764" w:rsidRDefault="009C64DB" w:rsidP="009C64DB">
      <w:pPr>
        <w:jc w:val="both"/>
        <w:rPr>
          <w:rFonts w:ascii="Arial" w:hAnsi="Arial" w:cs="Arial"/>
          <w:bCs/>
        </w:rPr>
      </w:pPr>
      <w:r w:rsidRPr="009C64DB">
        <w:rPr>
          <w:rFonts w:ascii="Arial" w:hAnsi="Arial" w:cs="Arial"/>
          <w:bCs/>
          <w:color w:val="333333"/>
        </w:rPr>
        <w:t>Els premis es divideixen en diferents categories, segons el nombre d’habitants dels municipis i la seva naturalesa, i s’atorguen en base a uns </w:t>
      </w:r>
      <w:hyperlink r:id="rId8" w:tgtFrame="_blank" w:history="1">
        <w:r w:rsidRPr="009C64DB">
          <w:rPr>
            <w:rFonts w:ascii="Arial" w:hAnsi="Arial" w:cs="Arial"/>
            <w:bCs/>
            <w:color w:val="333333"/>
          </w:rPr>
          <w:t>indicadors objectius, l’anàlisi dels webs dels ens i l’ús de determinats serveis de l’AOC</w:t>
        </w:r>
      </w:hyperlink>
      <w:r w:rsidRPr="009C64DB">
        <w:rPr>
          <w:rFonts w:ascii="Arial" w:hAnsi="Arial" w:cs="Arial"/>
          <w:bCs/>
          <w:color w:val="333333"/>
        </w:rPr>
        <w:t>.</w:t>
      </w:r>
      <w:r>
        <w:rPr>
          <w:rFonts w:ascii="Arial" w:hAnsi="Arial" w:cs="Arial"/>
          <w:bCs/>
          <w:color w:val="333333"/>
        </w:rPr>
        <w:t xml:space="preserve"> </w:t>
      </w:r>
      <w:r w:rsidR="00A934E2">
        <w:rPr>
          <w:rFonts w:ascii="Arial" w:hAnsi="Arial" w:cs="Arial"/>
          <w:bCs/>
          <w:color w:val="333333"/>
        </w:rPr>
        <w:t xml:space="preserve"> </w:t>
      </w:r>
    </w:p>
    <w:p w:rsidR="00A934E2" w:rsidRDefault="007A4764" w:rsidP="009C64DB">
      <w:pPr>
        <w:jc w:val="both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 xml:space="preserve"> </w:t>
      </w:r>
    </w:p>
    <w:p w:rsidR="009C64DB" w:rsidRDefault="009C64DB" w:rsidP="009C64DB">
      <w:pPr>
        <w:jc w:val="both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>En la categoria dels municipis majors de 50.000 habitants, el Prat de Llobregat ha rebut el tercer premi.</w:t>
      </w:r>
      <w:r w:rsidR="00A934E2">
        <w:rPr>
          <w:rFonts w:ascii="Arial" w:hAnsi="Arial" w:cs="Arial"/>
          <w:bCs/>
          <w:color w:val="333333"/>
        </w:rPr>
        <w:t xml:space="preserve"> </w:t>
      </w:r>
      <w:r>
        <w:rPr>
          <w:rFonts w:ascii="Arial" w:hAnsi="Arial" w:cs="Arial"/>
          <w:bCs/>
          <w:color w:val="333333"/>
        </w:rPr>
        <w:t xml:space="preserve">L’Ajuntament del Prat ja havia estat premiat en anteriors ocasions pel </w:t>
      </w:r>
      <w:r w:rsidRPr="009C64DB">
        <w:rPr>
          <w:rFonts w:ascii="Arial" w:hAnsi="Arial" w:cs="Arial"/>
          <w:bCs/>
          <w:color w:val="333333"/>
        </w:rPr>
        <w:t>Consorci de l’Administració Oberta de Catalunya,</w:t>
      </w:r>
      <w:r>
        <w:rPr>
          <w:rFonts w:ascii="Arial" w:hAnsi="Arial" w:cs="Arial"/>
          <w:bCs/>
          <w:color w:val="333333"/>
        </w:rPr>
        <w:t xml:space="preserve"> però aquest és el primer cop que se situa entre els 3 municipis majors de 50.000 habitants millor valorats de Catalunya.  </w:t>
      </w:r>
    </w:p>
    <w:p w:rsidR="00DF7D85" w:rsidRDefault="00DF7D85" w:rsidP="009C64DB">
      <w:pPr>
        <w:jc w:val="both"/>
        <w:rPr>
          <w:rFonts w:ascii="Arial" w:hAnsi="Arial" w:cs="Arial"/>
          <w:bCs/>
          <w:color w:val="333333"/>
        </w:rPr>
      </w:pPr>
    </w:p>
    <w:p w:rsidR="00DF7D85" w:rsidRDefault="00DF7D85" w:rsidP="009C64DB">
      <w:pPr>
        <w:jc w:val="both"/>
        <w:rPr>
          <w:rFonts w:ascii="Arial" w:hAnsi="Arial" w:cs="Arial"/>
          <w:b/>
          <w:bCs/>
          <w:color w:val="333333"/>
        </w:rPr>
      </w:pPr>
      <w:r w:rsidRPr="00DF7D85">
        <w:rPr>
          <w:rFonts w:ascii="Arial" w:hAnsi="Arial" w:cs="Arial"/>
          <w:b/>
          <w:bCs/>
          <w:color w:val="333333"/>
        </w:rPr>
        <w:t>Més de 52.000 serveis amb l’Administració Oberta al Prat durant el 2018</w:t>
      </w:r>
    </w:p>
    <w:p w:rsidR="00A934E2" w:rsidRDefault="00A934E2" w:rsidP="00A934E2">
      <w:pPr>
        <w:jc w:val="both"/>
        <w:rPr>
          <w:rFonts w:ascii="Arial" w:hAnsi="Arial" w:cs="Arial"/>
          <w:b/>
          <w:bCs/>
          <w:color w:val="333333"/>
        </w:rPr>
      </w:pPr>
    </w:p>
    <w:p w:rsidR="008F76A6" w:rsidRPr="00A934E2" w:rsidRDefault="008F76A6" w:rsidP="00A934E2">
      <w:pPr>
        <w:jc w:val="both"/>
        <w:rPr>
          <w:rFonts w:ascii="Arial" w:hAnsi="Arial" w:cs="Arial"/>
          <w:bCs/>
          <w:color w:val="333333"/>
        </w:rPr>
      </w:pPr>
      <w:r w:rsidRPr="00A934E2">
        <w:rPr>
          <w:rFonts w:ascii="Arial" w:hAnsi="Arial" w:cs="Arial"/>
          <w:bCs/>
          <w:color w:val="333333"/>
        </w:rPr>
        <w:t xml:space="preserve">Cal destacar que, durant l’any 2018, l’Ajuntament del Prat va fer 52.300 tràmits a través dels serveis d’Administració Oberta, una xifra que gairebé duplica la de l’any 2015. Es tracta de serveis que faciliten la relació de l’administració amb la ciutadania i les empreses o entre les pròpies administracions, la identificació digital  o signatura electrònica per poder fer els tràmits on-line o la transparència de la informació pública, entre d’altres. </w:t>
      </w:r>
    </w:p>
    <w:p w:rsidR="003B3B00" w:rsidRPr="00A934E2" w:rsidRDefault="003B3B00" w:rsidP="00931F4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333333"/>
        </w:rPr>
      </w:pPr>
    </w:p>
    <w:p w:rsidR="00A210BC" w:rsidRPr="00A934E2" w:rsidRDefault="008F76A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33"/>
        </w:rPr>
      </w:pPr>
      <w:r w:rsidRPr="00A934E2">
        <w:rPr>
          <w:rFonts w:ascii="Arial" w:hAnsi="Arial" w:cs="Arial"/>
          <w:b/>
          <w:bCs/>
          <w:color w:val="333333"/>
        </w:rPr>
        <w:t>El Prat de Llobregat, 4</w:t>
      </w:r>
      <w:r w:rsidR="00A210BC" w:rsidRPr="00A934E2">
        <w:rPr>
          <w:rFonts w:ascii="Arial" w:hAnsi="Arial" w:cs="Arial"/>
          <w:b/>
          <w:bCs/>
          <w:color w:val="333333"/>
        </w:rPr>
        <w:t xml:space="preserve"> de ma</w:t>
      </w:r>
      <w:r w:rsidRPr="00A934E2">
        <w:rPr>
          <w:rFonts w:ascii="Arial" w:hAnsi="Arial" w:cs="Arial"/>
          <w:b/>
          <w:bCs/>
          <w:color w:val="333333"/>
        </w:rPr>
        <w:t>rç</w:t>
      </w:r>
      <w:r w:rsidR="009E2829">
        <w:rPr>
          <w:rFonts w:ascii="Arial" w:hAnsi="Arial" w:cs="Arial"/>
          <w:b/>
          <w:bCs/>
          <w:color w:val="333333"/>
        </w:rPr>
        <w:t xml:space="preserve"> de 2019</w:t>
      </w:r>
    </w:p>
    <w:sectPr w:rsidR="00A210BC" w:rsidRPr="00A934E2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D85" w:rsidRDefault="00DF7D85" w:rsidP="00750EC7">
      <w:r>
        <w:separator/>
      </w:r>
    </w:p>
  </w:endnote>
  <w:endnote w:type="continuationSeparator" w:id="0">
    <w:p w:rsidR="00DF7D85" w:rsidRDefault="00DF7D8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D85" w:rsidRDefault="00DF7D85" w:rsidP="00750EC7">
      <w:r>
        <w:separator/>
      </w:r>
    </w:p>
  </w:footnote>
  <w:footnote w:type="continuationSeparator" w:id="0">
    <w:p w:rsidR="00DF7D85" w:rsidRDefault="00DF7D8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85" w:rsidRDefault="00DF7D8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7D85" w:rsidRDefault="00DF7D8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C1D"/>
    <w:multiLevelType w:val="multilevel"/>
    <w:tmpl w:val="745C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D15C1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3B00"/>
    <w:rsid w:val="003B46AA"/>
    <w:rsid w:val="003C34C1"/>
    <w:rsid w:val="003C6AB9"/>
    <w:rsid w:val="003F6168"/>
    <w:rsid w:val="00413E57"/>
    <w:rsid w:val="00425141"/>
    <w:rsid w:val="00443432"/>
    <w:rsid w:val="004674C8"/>
    <w:rsid w:val="004779BC"/>
    <w:rsid w:val="004D25CC"/>
    <w:rsid w:val="004D43B2"/>
    <w:rsid w:val="004D7C0C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1507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A4764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F76A6"/>
    <w:rsid w:val="009069CD"/>
    <w:rsid w:val="00931F4F"/>
    <w:rsid w:val="00944BB1"/>
    <w:rsid w:val="00966AE6"/>
    <w:rsid w:val="00996F9B"/>
    <w:rsid w:val="009A5A4C"/>
    <w:rsid w:val="009B3E71"/>
    <w:rsid w:val="009C0491"/>
    <w:rsid w:val="009C64DB"/>
    <w:rsid w:val="009C7289"/>
    <w:rsid w:val="009E282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934E2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1858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DF7D85"/>
    <w:rsid w:val="00E12A60"/>
    <w:rsid w:val="00E345DE"/>
    <w:rsid w:val="00E53F5B"/>
    <w:rsid w:val="00E57215"/>
    <w:rsid w:val="00E875EF"/>
    <w:rsid w:val="00E954EA"/>
    <w:rsid w:val="00EA3DF6"/>
    <w:rsid w:val="00ED28BC"/>
    <w:rsid w:val="00EE7EA0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2E6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c.cat/reconeixements-metodolog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CA444-1303-4E29-B0F4-61AC1400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340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2283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12</cp:revision>
  <cp:lastPrinted>2018-08-02T07:02:00Z</cp:lastPrinted>
  <dcterms:created xsi:type="dcterms:W3CDTF">2018-08-06T11:31:00Z</dcterms:created>
  <dcterms:modified xsi:type="dcterms:W3CDTF">2019-03-04T12:07:00Z</dcterms:modified>
</cp:coreProperties>
</file>