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98C" w:rsidRPr="00CB298C" w:rsidRDefault="00CB298C" w:rsidP="00CB298C">
      <w:pPr>
        <w:rPr>
          <w:rFonts w:ascii="Arial" w:hAnsi="Arial" w:cs="Arial"/>
          <w:b/>
          <w:sz w:val="26"/>
          <w:szCs w:val="26"/>
        </w:rPr>
      </w:pPr>
    </w:p>
    <w:p w:rsidR="005278AA" w:rsidRPr="00C317CA" w:rsidRDefault="00327B8F" w:rsidP="002517EB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L’Ajuntament del Prat </w:t>
      </w:r>
      <w:r w:rsidR="005278AA">
        <w:rPr>
          <w:rFonts w:ascii="Arial" w:hAnsi="Arial" w:cs="Arial"/>
          <w:b/>
          <w:sz w:val="36"/>
          <w:szCs w:val="36"/>
        </w:rPr>
        <w:t>presenta</w:t>
      </w:r>
      <w:r w:rsidR="00047782">
        <w:rPr>
          <w:rFonts w:ascii="Arial" w:hAnsi="Arial" w:cs="Arial"/>
          <w:b/>
          <w:sz w:val="36"/>
          <w:szCs w:val="36"/>
        </w:rPr>
        <w:t xml:space="preserve"> </w:t>
      </w:r>
      <w:r w:rsidR="005278AA">
        <w:rPr>
          <w:rFonts w:ascii="Arial" w:hAnsi="Arial" w:cs="Arial"/>
          <w:b/>
          <w:sz w:val="36"/>
          <w:szCs w:val="36"/>
        </w:rPr>
        <w:t>el</w:t>
      </w:r>
      <w:r>
        <w:rPr>
          <w:rFonts w:ascii="Arial" w:hAnsi="Arial" w:cs="Arial"/>
          <w:b/>
          <w:sz w:val="36"/>
          <w:szCs w:val="36"/>
        </w:rPr>
        <w:t xml:space="preserve"> </w:t>
      </w:r>
      <w:r w:rsidR="00F1014F">
        <w:rPr>
          <w:rFonts w:ascii="Arial" w:hAnsi="Arial" w:cs="Arial"/>
          <w:b/>
          <w:sz w:val="36"/>
          <w:szCs w:val="36"/>
        </w:rPr>
        <w:t>P</w:t>
      </w:r>
      <w:r>
        <w:rPr>
          <w:rFonts w:ascii="Arial" w:hAnsi="Arial" w:cs="Arial"/>
          <w:b/>
          <w:sz w:val="36"/>
          <w:szCs w:val="36"/>
        </w:rPr>
        <w:t xml:space="preserve">la estratègic </w:t>
      </w:r>
      <w:r w:rsidR="005278AA" w:rsidRPr="005278AA">
        <w:rPr>
          <w:rFonts w:ascii="Arial" w:hAnsi="Arial" w:cs="Arial"/>
          <w:b/>
          <w:sz w:val="36"/>
          <w:szCs w:val="36"/>
        </w:rPr>
        <w:t>de Comerç 2019-2025</w:t>
      </w:r>
    </w:p>
    <w:p w:rsidR="00BE4864" w:rsidRPr="00BE4864" w:rsidRDefault="00BE4864" w:rsidP="00BE4864">
      <w:pPr>
        <w:pStyle w:val="i5"/>
        <w:shd w:val="clear" w:color="auto" w:fill="FFFFFF"/>
        <w:jc w:val="center"/>
        <w:rPr>
          <w:rFonts w:ascii="Arial" w:hAnsi="Arial" w:cs="Arial"/>
          <w:bCs w:val="0"/>
          <w:sz w:val="36"/>
          <w:szCs w:val="36"/>
        </w:rPr>
      </w:pPr>
    </w:p>
    <w:p w:rsidR="002517EB" w:rsidRDefault="00F1014F" w:rsidP="002517EB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L’objectiu del nou Pla 2019-2025 és definir un comerç urbà competitiu sobre tres </w:t>
      </w:r>
      <w:r w:rsidR="00EF6610" w:rsidRPr="005278AA">
        <w:rPr>
          <w:rFonts w:ascii="Arial" w:hAnsi="Arial" w:cs="Arial"/>
          <w:b/>
        </w:rPr>
        <w:t>premisses</w:t>
      </w:r>
      <w:r>
        <w:rPr>
          <w:rFonts w:ascii="Arial" w:hAnsi="Arial" w:cs="Arial"/>
          <w:b/>
        </w:rPr>
        <w:t>: qualitat, proximitat i cohesió</w:t>
      </w:r>
      <w:r w:rsidR="00047782">
        <w:rPr>
          <w:rFonts w:ascii="Arial" w:hAnsi="Arial" w:cs="Arial"/>
          <w:b/>
        </w:rPr>
        <w:t>.</w:t>
      </w:r>
    </w:p>
    <w:p w:rsidR="003F369C" w:rsidRDefault="003F369C" w:rsidP="002517EB">
      <w:pPr>
        <w:jc w:val="both"/>
        <w:rPr>
          <w:rFonts w:ascii="Arial" w:hAnsi="Arial" w:cs="Arial"/>
          <w:b/>
        </w:rPr>
      </w:pPr>
    </w:p>
    <w:p w:rsidR="00C74319" w:rsidRDefault="005278AA" w:rsidP="005278AA">
      <w:pPr>
        <w:pStyle w:val="NormalWeb"/>
        <w:shd w:val="clear" w:color="auto" w:fill="FFFFFF"/>
        <w:spacing w:before="0" w:beforeAutospacing="0" w:after="200" w:afterAutospacing="0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L</w:t>
      </w:r>
      <w:r w:rsidR="00047782">
        <w:rPr>
          <w:rFonts w:ascii="Arial" w:hAnsi="Arial" w:cs="Arial"/>
          <w:color w:val="333333"/>
        </w:rPr>
        <w:t xml:space="preserve">’Ajuntament </w:t>
      </w:r>
      <w:r w:rsidR="00F1014F">
        <w:rPr>
          <w:rFonts w:ascii="Arial" w:hAnsi="Arial" w:cs="Arial"/>
          <w:color w:val="333333"/>
        </w:rPr>
        <w:t xml:space="preserve">del Prat presentarà el proper </w:t>
      </w:r>
      <w:r>
        <w:rPr>
          <w:rFonts w:ascii="Arial" w:hAnsi="Arial" w:cs="Arial"/>
          <w:color w:val="333333"/>
        </w:rPr>
        <w:t xml:space="preserve">dimarts, </w:t>
      </w:r>
      <w:r w:rsidR="00F1014F">
        <w:rPr>
          <w:rFonts w:ascii="Arial" w:hAnsi="Arial" w:cs="Arial"/>
          <w:color w:val="333333"/>
        </w:rPr>
        <w:t>6 de novembre</w:t>
      </w:r>
      <w:r>
        <w:rPr>
          <w:rFonts w:ascii="Arial" w:hAnsi="Arial" w:cs="Arial"/>
          <w:color w:val="333333"/>
        </w:rPr>
        <w:t>,</w:t>
      </w:r>
      <w:r w:rsidR="00F1014F">
        <w:rPr>
          <w:rFonts w:ascii="Arial" w:hAnsi="Arial" w:cs="Arial"/>
          <w:color w:val="333333"/>
        </w:rPr>
        <w:t xml:space="preserve"> </w:t>
      </w:r>
      <w:r w:rsidR="00EF6610">
        <w:rPr>
          <w:rFonts w:ascii="Arial" w:hAnsi="Arial" w:cs="Arial"/>
          <w:color w:val="333333"/>
        </w:rPr>
        <w:t xml:space="preserve">el </w:t>
      </w:r>
      <w:r w:rsidR="00F1014F">
        <w:rPr>
          <w:rFonts w:ascii="Arial" w:hAnsi="Arial" w:cs="Arial"/>
          <w:color w:val="333333"/>
        </w:rPr>
        <w:t xml:space="preserve"> Pla</w:t>
      </w:r>
      <w:r>
        <w:rPr>
          <w:rFonts w:ascii="Arial" w:hAnsi="Arial" w:cs="Arial"/>
          <w:color w:val="333333"/>
        </w:rPr>
        <w:t xml:space="preserve"> Estratègic de Comerç 2019-202</w:t>
      </w:r>
      <w:r w:rsidR="00EF6610">
        <w:rPr>
          <w:rFonts w:ascii="Arial" w:hAnsi="Arial" w:cs="Arial"/>
          <w:color w:val="333333"/>
        </w:rPr>
        <w:t>5</w:t>
      </w:r>
      <w:r w:rsidR="00F1014F">
        <w:rPr>
          <w:rFonts w:ascii="Arial" w:hAnsi="Arial" w:cs="Arial"/>
          <w:color w:val="333333"/>
        </w:rPr>
        <w:t xml:space="preserve">, </w:t>
      </w:r>
      <w:r w:rsidR="00047782">
        <w:rPr>
          <w:rFonts w:ascii="Arial" w:hAnsi="Arial" w:cs="Arial"/>
          <w:color w:val="333333"/>
        </w:rPr>
        <w:t>un projecte centrat</w:t>
      </w:r>
      <w:r w:rsidR="00F1014F">
        <w:rPr>
          <w:rFonts w:ascii="Arial" w:hAnsi="Arial" w:cs="Arial"/>
          <w:color w:val="333333"/>
        </w:rPr>
        <w:t xml:space="preserve"> essencialment </w:t>
      </w:r>
      <w:r w:rsidR="00047782">
        <w:rPr>
          <w:rFonts w:ascii="Arial" w:hAnsi="Arial" w:cs="Arial"/>
          <w:color w:val="333333"/>
        </w:rPr>
        <w:t>en</w:t>
      </w:r>
      <w:r>
        <w:rPr>
          <w:rFonts w:ascii="Arial" w:hAnsi="Arial" w:cs="Arial"/>
          <w:color w:val="333333"/>
        </w:rPr>
        <w:t xml:space="preserve"> ajudar e</w:t>
      </w:r>
      <w:r w:rsidR="00F1014F">
        <w:rPr>
          <w:rFonts w:ascii="Arial" w:hAnsi="Arial" w:cs="Arial"/>
          <w:color w:val="333333"/>
        </w:rPr>
        <w:t xml:space="preserve">l </w:t>
      </w:r>
      <w:r w:rsidR="00047782">
        <w:rPr>
          <w:rFonts w:ascii="Arial" w:hAnsi="Arial" w:cs="Arial"/>
          <w:color w:val="333333"/>
        </w:rPr>
        <w:t xml:space="preserve">comerç local </w:t>
      </w:r>
      <w:r w:rsidR="00F1014F">
        <w:rPr>
          <w:rFonts w:ascii="Arial" w:hAnsi="Arial" w:cs="Arial"/>
          <w:color w:val="333333"/>
        </w:rPr>
        <w:t>a encarar els nous reptes que li planteja una realitat complexa i en continua transformació.</w:t>
      </w:r>
      <w:r w:rsidR="00EF6610">
        <w:rPr>
          <w:rFonts w:ascii="Arial" w:hAnsi="Arial" w:cs="Arial"/>
          <w:color w:val="333333"/>
        </w:rPr>
        <w:t xml:space="preserve"> </w:t>
      </w:r>
    </w:p>
    <w:p w:rsidR="005278AA" w:rsidRDefault="00047782" w:rsidP="005278AA">
      <w:pPr>
        <w:pStyle w:val="NormalWeb"/>
        <w:shd w:val="clear" w:color="auto" w:fill="FFFFFF"/>
        <w:spacing w:before="0" w:beforeAutospacing="0" w:after="200" w:afterAutospacing="0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La iniciativa vol </w:t>
      </w:r>
      <w:r w:rsidR="00EF6610">
        <w:rPr>
          <w:rFonts w:ascii="Arial" w:hAnsi="Arial" w:cs="Arial"/>
          <w:color w:val="333333"/>
        </w:rPr>
        <w:t>es</w:t>
      </w:r>
      <w:r>
        <w:rPr>
          <w:rFonts w:ascii="Arial" w:hAnsi="Arial" w:cs="Arial"/>
          <w:color w:val="333333"/>
        </w:rPr>
        <w:t>tablir les línies estratègiques</w:t>
      </w:r>
      <w:r w:rsidR="005278AA">
        <w:rPr>
          <w:rFonts w:ascii="Arial" w:hAnsi="Arial" w:cs="Arial"/>
          <w:color w:val="333333"/>
        </w:rPr>
        <w:t xml:space="preserve"> per definir un comerç urbà competitiu, amb la qualitat com a tret definitori. Aquests eixos d’actuació han estat consensuats per l’Àrea de Promoció Econòmica, Comerç i Ocupació de l’Ajuntament</w:t>
      </w:r>
      <w:r>
        <w:rPr>
          <w:rFonts w:ascii="Arial" w:hAnsi="Arial" w:cs="Arial"/>
          <w:color w:val="333333"/>
        </w:rPr>
        <w:t xml:space="preserve"> </w:t>
      </w:r>
      <w:r w:rsidR="005278AA">
        <w:rPr>
          <w:rFonts w:ascii="Arial" w:hAnsi="Arial" w:cs="Arial"/>
          <w:color w:val="333333"/>
        </w:rPr>
        <w:t>del Prat amb representants del sector comercial de la ciutat.</w:t>
      </w:r>
      <w:r>
        <w:rPr>
          <w:rFonts w:ascii="Arial" w:hAnsi="Arial" w:cs="Arial"/>
          <w:color w:val="333333"/>
        </w:rPr>
        <w:t xml:space="preserve"> </w:t>
      </w:r>
    </w:p>
    <w:p w:rsidR="005278AA" w:rsidRDefault="00827FAF" w:rsidP="005278AA">
      <w:pPr>
        <w:pStyle w:val="NormalWeb"/>
        <w:shd w:val="clear" w:color="auto" w:fill="FFFFFF"/>
        <w:spacing w:before="0" w:beforeAutospacing="0" w:after="200" w:afterAutospacing="0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Altres eixos</w:t>
      </w:r>
      <w:r w:rsidR="00C84BB4">
        <w:rPr>
          <w:rFonts w:ascii="Arial" w:hAnsi="Arial" w:cs="Arial"/>
          <w:color w:val="333333"/>
        </w:rPr>
        <w:t xml:space="preserve"> </w:t>
      </w:r>
      <w:r>
        <w:rPr>
          <w:rFonts w:ascii="Arial" w:hAnsi="Arial" w:cs="Arial"/>
          <w:color w:val="333333"/>
        </w:rPr>
        <w:t xml:space="preserve">essencials són preservar i fomentar </w:t>
      </w:r>
      <w:r w:rsidR="008257A6">
        <w:rPr>
          <w:rFonts w:ascii="Arial" w:hAnsi="Arial" w:cs="Arial"/>
          <w:color w:val="333333"/>
        </w:rPr>
        <w:t xml:space="preserve">el paper del comerç urbà </w:t>
      </w:r>
      <w:r w:rsidR="00EF6610">
        <w:rPr>
          <w:rFonts w:ascii="Arial" w:hAnsi="Arial" w:cs="Arial"/>
          <w:color w:val="333333"/>
        </w:rPr>
        <w:t>com a element de foment de l’economia de proximi</w:t>
      </w:r>
      <w:r>
        <w:rPr>
          <w:rFonts w:ascii="Arial" w:hAnsi="Arial" w:cs="Arial"/>
          <w:color w:val="333333"/>
        </w:rPr>
        <w:t xml:space="preserve">tat i com a </w:t>
      </w:r>
      <w:proofErr w:type="spellStart"/>
      <w:r>
        <w:rPr>
          <w:rFonts w:ascii="Arial" w:hAnsi="Arial" w:cs="Arial"/>
          <w:color w:val="333333"/>
        </w:rPr>
        <w:t>cohesionador</w:t>
      </w:r>
      <w:proofErr w:type="spellEnd"/>
      <w:r>
        <w:rPr>
          <w:rFonts w:ascii="Arial" w:hAnsi="Arial" w:cs="Arial"/>
          <w:color w:val="333333"/>
        </w:rPr>
        <w:t xml:space="preserve"> social</w:t>
      </w:r>
      <w:r w:rsidR="005278AA">
        <w:rPr>
          <w:rFonts w:ascii="Arial" w:hAnsi="Arial" w:cs="Arial"/>
          <w:color w:val="333333"/>
        </w:rPr>
        <w:t>,</w:t>
      </w:r>
      <w:r>
        <w:rPr>
          <w:rFonts w:ascii="Arial" w:hAnsi="Arial" w:cs="Arial"/>
          <w:color w:val="333333"/>
        </w:rPr>
        <w:t xml:space="preserve"> en un municipi on </w:t>
      </w:r>
      <w:r w:rsidR="00C84BB4">
        <w:rPr>
          <w:rFonts w:ascii="Arial" w:hAnsi="Arial" w:cs="Arial"/>
          <w:color w:val="333333"/>
        </w:rPr>
        <w:t xml:space="preserve">la venda al detall </w:t>
      </w:r>
      <w:r w:rsidR="00EF6610">
        <w:rPr>
          <w:rFonts w:ascii="Arial" w:hAnsi="Arial" w:cs="Arial"/>
          <w:color w:val="333333"/>
        </w:rPr>
        <w:t xml:space="preserve">genera actualment </w:t>
      </w:r>
      <w:r w:rsidR="005278AA">
        <w:rPr>
          <w:rFonts w:ascii="Arial" w:hAnsi="Arial" w:cs="Arial"/>
          <w:color w:val="333333"/>
        </w:rPr>
        <w:t>gairebé</w:t>
      </w:r>
      <w:r w:rsidR="00EF6610">
        <w:rPr>
          <w:rFonts w:ascii="Arial" w:hAnsi="Arial" w:cs="Arial"/>
          <w:color w:val="333333"/>
        </w:rPr>
        <w:t xml:space="preserve"> el 15% de l’activitat econòmica local. </w:t>
      </w:r>
    </w:p>
    <w:p w:rsidR="005278AA" w:rsidRDefault="005278AA" w:rsidP="005278AA">
      <w:pPr>
        <w:pStyle w:val="NormalWeb"/>
        <w:shd w:val="clear" w:color="auto" w:fill="FFFFFF"/>
        <w:spacing w:before="0" w:beforeAutospacing="0" w:after="200" w:afterAutospacing="0"/>
        <w:jc w:val="both"/>
        <w:rPr>
          <w:rFonts w:ascii="Arial" w:hAnsi="Arial" w:cs="Arial"/>
          <w:color w:val="333333"/>
        </w:rPr>
      </w:pPr>
      <w:r w:rsidRPr="005278AA">
        <w:rPr>
          <w:rFonts w:ascii="Arial" w:hAnsi="Arial" w:cs="Arial"/>
          <w:color w:val="333333"/>
        </w:rPr>
        <w:t>La presentació anirà a càrrec de la tinent d’alcalde de l’àrea de Promoció Econòmica, Comerç i Ocupació de l’Ajuntament del Prat, Marta Mayordomo.</w:t>
      </w:r>
    </w:p>
    <w:p w:rsidR="003F369C" w:rsidRDefault="003F369C" w:rsidP="002517EB">
      <w:pPr>
        <w:jc w:val="both"/>
        <w:rPr>
          <w:rFonts w:ascii="Arial" w:hAnsi="Arial" w:cs="Arial"/>
          <w:b/>
        </w:rPr>
      </w:pPr>
    </w:p>
    <w:p w:rsidR="002517EB" w:rsidRDefault="002517EB" w:rsidP="002517EB">
      <w:pPr>
        <w:jc w:val="both"/>
        <w:rPr>
          <w:rFonts w:ascii="Arial" w:hAnsi="Arial" w:cs="Arial"/>
        </w:rPr>
      </w:pPr>
    </w:p>
    <w:tbl>
      <w:tblPr>
        <w:tblW w:w="9322" w:type="dxa"/>
        <w:tblCellMar>
          <w:left w:w="0" w:type="dxa"/>
          <w:right w:w="0" w:type="dxa"/>
        </w:tblCellMar>
        <w:tblLook w:val="04A0"/>
      </w:tblPr>
      <w:tblGrid>
        <w:gridCol w:w="1101"/>
        <w:gridCol w:w="8221"/>
      </w:tblGrid>
      <w:tr w:rsidR="002517EB" w:rsidTr="003F326A">
        <w:tc>
          <w:tcPr>
            <w:tcW w:w="93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7EB" w:rsidRPr="005D3E19" w:rsidRDefault="002517EB" w:rsidP="003F326A">
            <w:pPr>
              <w:spacing w:line="252" w:lineRule="auto"/>
              <w:jc w:val="center"/>
              <w:rPr>
                <w:rFonts w:ascii="Arial" w:hAnsi="Arial" w:cs="Arial"/>
              </w:rPr>
            </w:pPr>
            <w:r w:rsidRPr="005D3E19">
              <w:rPr>
                <w:rFonts w:ascii="Arial" w:hAnsi="Arial" w:cs="Arial"/>
                <w:b/>
                <w:bCs/>
              </w:rPr>
              <w:t>CONVOCATÒRIA</w:t>
            </w:r>
            <w:r>
              <w:rPr>
                <w:rFonts w:ascii="Arial" w:hAnsi="Arial" w:cs="Arial"/>
                <w:b/>
                <w:bCs/>
              </w:rPr>
              <w:t xml:space="preserve"> ALS </w:t>
            </w:r>
            <w:r w:rsidRPr="005D3E19">
              <w:rPr>
                <w:rFonts w:ascii="Arial" w:hAnsi="Arial" w:cs="Arial"/>
                <w:b/>
                <w:bCs/>
              </w:rPr>
              <w:t>MITJANS DE COMUNICACIÓ</w:t>
            </w:r>
          </w:p>
        </w:tc>
      </w:tr>
      <w:tr w:rsidR="002517EB" w:rsidTr="003F326A">
        <w:trPr>
          <w:trHeight w:val="328"/>
        </w:trPr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7EB" w:rsidRPr="00E44272" w:rsidRDefault="002517EB" w:rsidP="003F326A">
            <w:pPr>
              <w:spacing w:line="252" w:lineRule="auto"/>
              <w:jc w:val="right"/>
              <w:rPr>
                <w:rFonts w:ascii="Arial" w:hAnsi="Arial" w:cs="Arial"/>
              </w:rPr>
            </w:pPr>
            <w:r w:rsidRPr="00E44272">
              <w:rPr>
                <w:rFonts w:ascii="Arial" w:hAnsi="Arial" w:cs="Arial"/>
                <w:b/>
                <w:bCs/>
              </w:rPr>
              <w:t>ACTE: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7EB" w:rsidRPr="005D3E19" w:rsidRDefault="00EF6610" w:rsidP="00EF6610">
            <w:pPr>
              <w:shd w:val="clear" w:color="auto" w:fill="FFFFFF"/>
              <w:spacing w:line="176" w:lineRule="atLeas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Presentació del Pla Estratègic de Comerç Local 2019-2025</w:t>
            </w:r>
          </w:p>
        </w:tc>
      </w:tr>
      <w:tr w:rsidR="002517EB" w:rsidTr="003F326A"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7EB" w:rsidRPr="00E44272" w:rsidRDefault="002517EB" w:rsidP="003F326A">
            <w:pPr>
              <w:spacing w:line="252" w:lineRule="auto"/>
              <w:jc w:val="right"/>
              <w:rPr>
                <w:rFonts w:ascii="Arial" w:hAnsi="Arial" w:cs="Arial"/>
              </w:rPr>
            </w:pPr>
            <w:r w:rsidRPr="00E44272">
              <w:rPr>
                <w:rFonts w:ascii="Arial" w:hAnsi="Arial" w:cs="Arial"/>
                <w:b/>
                <w:bCs/>
              </w:rPr>
              <w:t>DIA: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7EB" w:rsidRPr="00BA533F" w:rsidRDefault="002517EB" w:rsidP="00327B8F">
            <w:pPr>
              <w:spacing w:line="25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Di</w:t>
            </w:r>
            <w:r w:rsidR="00327B8F">
              <w:rPr>
                <w:rFonts w:ascii="Arial" w:hAnsi="Arial" w:cs="Arial"/>
                <w:color w:val="000000"/>
              </w:rPr>
              <w:t>mart</w:t>
            </w:r>
            <w:r w:rsidR="00C74319">
              <w:rPr>
                <w:rFonts w:ascii="Arial" w:hAnsi="Arial" w:cs="Arial"/>
                <w:color w:val="000000"/>
              </w:rPr>
              <w:t>s</w:t>
            </w:r>
            <w:r>
              <w:rPr>
                <w:rFonts w:ascii="Arial" w:hAnsi="Arial" w:cs="Arial"/>
                <w:color w:val="000000"/>
              </w:rPr>
              <w:t>,</w:t>
            </w:r>
            <w:r w:rsidR="00327B8F">
              <w:rPr>
                <w:rFonts w:ascii="Arial" w:hAnsi="Arial" w:cs="Arial"/>
                <w:color w:val="000000"/>
              </w:rPr>
              <w:t xml:space="preserve"> 6 de novembre</w:t>
            </w:r>
          </w:p>
        </w:tc>
      </w:tr>
      <w:tr w:rsidR="002517EB" w:rsidTr="003F326A"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7EB" w:rsidRPr="00E44272" w:rsidRDefault="002517EB" w:rsidP="003F326A">
            <w:pPr>
              <w:spacing w:line="252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HO</w:t>
            </w:r>
            <w:r w:rsidRPr="00E44272">
              <w:rPr>
                <w:rFonts w:ascii="Arial" w:hAnsi="Arial" w:cs="Arial"/>
                <w:b/>
                <w:bCs/>
              </w:rPr>
              <w:t>RA: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7EB" w:rsidRPr="00BA533F" w:rsidRDefault="005278AA" w:rsidP="00C74319">
            <w:pPr>
              <w:spacing w:line="25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15.30</w:t>
            </w:r>
            <w:r w:rsidR="00C74319">
              <w:rPr>
                <w:rFonts w:ascii="Arial" w:hAnsi="Arial" w:cs="Arial"/>
              </w:rPr>
              <w:t xml:space="preserve"> </w:t>
            </w:r>
            <w:r w:rsidR="002517EB">
              <w:rPr>
                <w:rFonts w:ascii="Arial" w:hAnsi="Arial" w:cs="Arial"/>
              </w:rPr>
              <w:t xml:space="preserve">h </w:t>
            </w:r>
          </w:p>
        </w:tc>
      </w:tr>
      <w:tr w:rsidR="002517EB" w:rsidTr="003F326A"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7EB" w:rsidRPr="00E44272" w:rsidRDefault="002517EB" w:rsidP="003F326A">
            <w:pPr>
              <w:spacing w:line="252" w:lineRule="auto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7EB" w:rsidRDefault="002517EB" w:rsidP="003F326A">
            <w:pPr>
              <w:spacing w:line="252" w:lineRule="auto"/>
              <w:rPr>
                <w:rFonts w:ascii="Arial" w:hAnsi="Arial" w:cs="Arial"/>
              </w:rPr>
            </w:pPr>
          </w:p>
        </w:tc>
      </w:tr>
      <w:tr w:rsidR="002517EB" w:rsidTr="003F326A">
        <w:trPr>
          <w:trHeight w:val="176"/>
        </w:trPr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7EB" w:rsidRPr="00E44272" w:rsidRDefault="002517EB" w:rsidP="003F326A">
            <w:pPr>
              <w:spacing w:line="176" w:lineRule="atLeas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LLO</w:t>
            </w:r>
            <w:r w:rsidRPr="00E44272">
              <w:rPr>
                <w:rFonts w:ascii="Arial" w:hAnsi="Arial" w:cs="Arial"/>
                <w:b/>
                <w:bCs/>
              </w:rPr>
              <w:t>C: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7EB" w:rsidRPr="005D3E19" w:rsidRDefault="00047782" w:rsidP="005278AA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Centre de Promoció Econòmica</w:t>
            </w:r>
            <w:r w:rsidR="002517EB">
              <w:rPr>
                <w:rFonts w:ascii="Arial" w:hAnsi="Arial" w:cs="Arial"/>
              </w:rPr>
              <w:t xml:space="preserve"> (</w:t>
            </w:r>
            <w:r w:rsidR="005278AA">
              <w:rPr>
                <w:rFonts w:ascii="Arial" w:hAnsi="Arial" w:cs="Arial"/>
              </w:rPr>
              <w:t>Carrer</w:t>
            </w:r>
            <w:r>
              <w:rPr>
                <w:rFonts w:ascii="Arial" w:hAnsi="Arial" w:cs="Arial"/>
              </w:rPr>
              <w:t xml:space="preserve"> de les Moreres, 48</w:t>
            </w:r>
            <w:r w:rsidR="002517EB">
              <w:rPr>
                <w:rFonts w:ascii="Arial" w:hAnsi="Arial" w:cs="Arial"/>
              </w:rPr>
              <w:t>)</w:t>
            </w:r>
          </w:p>
        </w:tc>
      </w:tr>
      <w:tr w:rsidR="002517EB" w:rsidTr="003F326A">
        <w:trPr>
          <w:trHeight w:val="176"/>
        </w:trPr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7EB" w:rsidRDefault="002517EB" w:rsidP="003F326A">
            <w:pPr>
              <w:spacing w:line="176" w:lineRule="atLeast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7EB" w:rsidRDefault="002517EB" w:rsidP="003F326A">
            <w:pPr>
              <w:shd w:val="clear" w:color="auto" w:fill="FFFFFF"/>
              <w:spacing w:line="176" w:lineRule="atLeast"/>
              <w:ind w:left="1410" w:hanging="1410"/>
              <w:rPr>
                <w:rFonts w:ascii="Arial" w:hAnsi="Arial" w:cs="Arial"/>
                <w:color w:val="000000"/>
              </w:rPr>
            </w:pPr>
          </w:p>
        </w:tc>
      </w:tr>
      <w:tr w:rsidR="002517EB" w:rsidTr="003F326A">
        <w:trPr>
          <w:trHeight w:val="176"/>
        </w:trPr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7EB" w:rsidRDefault="002517EB" w:rsidP="003F326A">
            <w:pPr>
              <w:spacing w:line="176" w:lineRule="atLeast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7EB" w:rsidRDefault="002517EB" w:rsidP="003F326A">
            <w:pPr>
              <w:shd w:val="clear" w:color="auto" w:fill="FFFFFF"/>
              <w:spacing w:line="176" w:lineRule="atLeast"/>
              <w:ind w:left="1410" w:hanging="1410"/>
              <w:rPr>
                <w:rFonts w:ascii="Arial" w:hAnsi="Arial" w:cs="Arial"/>
                <w:color w:val="000000"/>
              </w:rPr>
            </w:pPr>
          </w:p>
        </w:tc>
      </w:tr>
    </w:tbl>
    <w:p w:rsidR="002517EB" w:rsidRDefault="002517EB" w:rsidP="002517EB">
      <w:pPr>
        <w:jc w:val="both"/>
        <w:rPr>
          <w:rFonts w:ascii="Arial" w:hAnsi="Arial" w:cs="Arial"/>
        </w:rPr>
      </w:pPr>
    </w:p>
    <w:p w:rsidR="005645D9" w:rsidRDefault="005645D9" w:rsidP="002B07DE">
      <w:pPr>
        <w:jc w:val="both"/>
        <w:rPr>
          <w:rFonts w:ascii="Arial" w:hAnsi="Arial" w:cs="Arial"/>
        </w:rPr>
      </w:pPr>
    </w:p>
    <w:p w:rsidR="00314AEC" w:rsidRDefault="005645D9" w:rsidP="002B07D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El Prat de Llobregat, 30 d’octubre de 2018.</w:t>
      </w:r>
    </w:p>
    <w:sectPr w:rsidR="00314AEC" w:rsidSect="00B8725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5513" w:rsidRDefault="00C45513" w:rsidP="00750EC7">
      <w:r>
        <w:separator/>
      </w:r>
    </w:p>
  </w:endnote>
  <w:endnote w:type="continuationSeparator" w:id="0">
    <w:p w:rsidR="00C45513" w:rsidRDefault="00C45513" w:rsidP="00750E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5513" w:rsidRDefault="00C45513" w:rsidP="00750EC7">
      <w:r>
        <w:separator/>
      </w:r>
    </w:p>
  </w:footnote>
  <w:footnote w:type="continuationSeparator" w:id="0">
    <w:p w:rsidR="00C45513" w:rsidRDefault="00C45513" w:rsidP="00750E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2D4" w:rsidRDefault="006262D4">
    <w:pPr>
      <w:pStyle w:val="Encabezado"/>
    </w:pPr>
    <w:r>
      <w:rPr>
        <w:noProof/>
      </w:rPr>
      <w:drawing>
        <wp:inline distT="0" distB="0" distL="0" distR="0">
          <wp:extent cx="2352675" cy="1181100"/>
          <wp:effectExtent l="0" t="0" r="0" b="0"/>
          <wp:docPr id="1" name="Imagen 1" descr="Log_prat_pos_pantone_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_prat_pos_pantone_30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0527"/>
                  <a:stretch>
                    <a:fillRect/>
                  </a:stretch>
                </pic:blipFill>
                <pic:spPr bwMode="auto">
                  <a:xfrm>
                    <a:off x="0" y="0"/>
                    <a:ext cx="2352675" cy="1181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262D4" w:rsidRDefault="006262D4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395BC3"/>
    <w:multiLevelType w:val="hybridMultilevel"/>
    <w:tmpl w:val="0A00F87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F51C0D"/>
    <w:multiLevelType w:val="hybridMultilevel"/>
    <w:tmpl w:val="A7DE661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3E3D5F"/>
    <w:multiLevelType w:val="hybridMultilevel"/>
    <w:tmpl w:val="514670CE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E6546E"/>
    <w:multiLevelType w:val="hybridMultilevel"/>
    <w:tmpl w:val="895ACB8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49154"/>
  </w:hdrShapeDefaults>
  <w:footnotePr>
    <w:footnote w:id="-1"/>
    <w:footnote w:id="0"/>
  </w:footnotePr>
  <w:endnotePr>
    <w:endnote w:id="-1"/>
    <w:endnote w:id="0"/>
  </w:endnotePr>
  <w:compat/>
  <w:rsids>
    <w:rsidRoot w:val="00580472"/>
    <w:rsid w:val="0004541F"/>
    <w:rsid w:val="00047782"/>
    <w:rsid w:val="0005477E"/>
    <w:rsid w:val="000D3F3C"/>
    <w:rsid w:val="0019733A"/>
    <w:rsid w:val="001A33C0"/>
    <w:rsid w:val="001C44FD"/>
    <w:rsid w:val="00201FE9"/>
    <w:rsid w:val="002517EB"/>
    <w:rsid w:val="002B07DE"/>
    <w:rsid w:val="00314AEC"/>
    <w:rsid w:val="00327B8F"/>
    <w:rsid w:val="00351427"/>
    <w:rsid w:val="00352986"/>
    <w:rsid w:val="00353B16"/>
    <w:rsid w:val="00371C82"/>
    <w:rsid w:val="00384837"/>
    <w:rsid w:val="003F369C"/>
    <w:rsid w:val="00424155"/>
    <w:rsid w:val="004760D2"/>
    <w:rsid w:val="0047766B"/>
    <w:rsid w:val="004E1336"/>
    <w:rsid w:val="004E4D06"/>
    <w:rsid w:val="005263D9"/>
    <w:rsid w:val="005278AA"/>
    <w:rsid w:val="005513CF"/>
    <w:rsid w:val="005645D9"/>
    <w:rsid w:val="00580472"/>
    <w:rsid w:val="005A2C12"/>
    <w:rsid w:val="006262D4"/>
    <w:rsid w:val="006408CE"/>
    <w:rsid w:val="00673A5E"/>
    <w:rsid w:val="006F409F"/>
    <w:rsid w:val="00717C0C"/>
    <w:rsid w:val="00750EC7"/>
    <w:rsid w:val="007E2F40"/>
    <w:rsid w:val="007F60DB"/>
    <w:rsid w:val="008257A6"/>
    <w:rsid w:val="00827FAF"/>
    <w:rsid w:val="00847F22"/>
    <w:rsid w:val="00887A7D"/>
    <w:rsid w:val="00911551"/>
    <w:rsid w:val="00911F22"/>
    <w:rsid w:val="0091279A"/>
    <w:rsid w:val="0093705D"/>
    <w:rsid w:val="00944BB1"/>
    <w:rsid w:val="00982A18"/>
    <w:rsid w:val="00A206C3"/>
    <w:rsid w:val="00A40E7B"/>
    <w:rsid w:val="00A80CED"/>
    <w:rsid w:val="00AC39F1"/>
    <w:rsid w:val="00B05877"/>
    <w:rsid w:val="00B068E8"/>
    <w:rsid w:val="00B33D68"/>
    <w:rsid w:val="00B3472E"/>
    <w:rsid w:val="00B70102"/>
    <w:rsid w:val="00B72E4E"/>
    <w:rsid w:val="00B87257"/>
    <w:rsid w:val="00BE4864"/>
    <w:rsid w:val="00BF31DD"/>
    <w:rsid w:val="00C4140F"/>
    <w:rsid w:val="00C45513"/>
    <w:rsid w:val="00C74319"/>
    <w:rsid w:val="00C83B0E"/>
    <w:rsid w:val="00C84BB4"/>
    <w:rsid w:val="00CA08D0"/>
    <w:rsid w:val="00CB0A27"/>
    <w:rsid w:val="00CB298C"/>
    <w:rsid w:val="00CB4132"/>
    <w:rsid w:val="00CC19F7"/>
    <w:rsid w:val="00CD7763"/>
    <w:rsid w:val="00CE5442"/>
    <w:rsid w:val="00CE7C48"/>
    <w:rsid w:val="00D27E1A"/>
    <w:rsid w:val="00D301C6"/>
    <w:rsid w:val="00D8231A"/>
    <w:rsid w:val="00D95AAE"/>
    <w:rsid w:val="00DF10AF"/>
    <w:rsid w:val="00E13383"/>
    <w:rsid w:val="00E17780"/>
    <w:rsid w:val="00E227D5"/>
    <w:rsid w:val="00E27855"/>
    <w:rsid w:val="00E40B20"/>
    <w:rsid w:val="00E420EF"/>
    <w:rsid w:val="00E5675B"/>
    <w:rsid w:val="00E63EE8"/>
    <w:rsid w:val="00EC68B2"/>
    <w:rsid w:val="00EF6610"/>
    <w:rsid w:val="00F1014F"/>
    <w:rsid w:val="00F1759F"/>
    <w:rsid w:val="00F53533"/>
    <w:rsid w:val="00F66DC6"/>
    <w:rsid w:val="00FB23BF"/>
    <w:rsid w:val="00FD0F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87257"/>
    <w:rPr>
      <w:sz w:val="24"/>
      <w:szCs w:val="24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2B07D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580472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rsid w:val="00750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50EC7"/>
    <w:rPr>
      <w:sz w:val="24"/>
      <w:szCs w:val="24"/>
    </w:rPr>
  </w:style>
  <w:style w:type="paragraph" w:styleId="Piedepgina">
    <w:name w:val="footer"/>
    <w:basedOn w:val="Normal"/>
    <w:link w:val="PiedepginaCar"/>
    <w:rsid w:val="00750E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50EC7"/>
    <w:rPr>
      <w:sz w:val="24"/>
      <w:szCs w:val="24"/>
    </w:rPr>
  </w:style>
  <w:style w:type="paragraph" w:styleId="Textodeglobo">
    <w:name w:val="Balloon Text"/>
    <w:basedOn w:val="Normal"/>
    <w:link w:val="TextodegloboCar"/>
    <w:rsid w:val="00750E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750EC7"/>
    <w:rPr>
      <w:rFonts w:ascii="Tahoma" w:hAnsi="Tahoma" w:cs="Tahoma"/>
      <w:sz w:val="16"/>
      <w:szCs w:val="16"/>
    </w:rPr>
  </w:style>
  <w:style w:type="paragraph" w:customStyle="1" w:styleId="ajprat">
    <w:name w:val="ajprat"/>
    <w:basedOn w:val="Normal"/>
    <w:rsid w:val="00201FE9"/>
    <w:rPr>
      <w:rFonts w:ascii="Verdana" w:hAnsi="Verdana"/>
      <w:sz w:val="20"/>
      <w:szCs w:val="20"/>
      <w:lang w:eastAsia="es-ES"/>
    </w:rPr>
  </w:style>
  <w:style w:type="character" w:customStyle="1" w:styleId="apple-converted-space">
    <w:name w:val="apple-converted-space"/>
    <w:basedOn w:val="Fuentedeprrafopredeter"/>
    <w:rsid w:val="00A80CED"/>
  </w:style>
  <w:style w:type="character" w:styleId="nfasis">
    <w:name w:val="Emphasis"/>
    <w:basedOn w:val="Fuentedeprrafopredeter"/>
    <w:uiPriority w:val="20"/>
    <w:qFormat/>
    <w:rsid w:val="00A80CED"/>
    <w:rPr>
      <w:i/>
      <w:iCs/>
    </w:rPr>
  </w:style>
  <w:style w:type="paragraph" w:styleId="Prrafodelista">
    <w:name w:val="List Paragraph"/>
    <w:basedOn w:val="Normal"/>
    <w:uiPriority w:val="34"/>
    <w:qFormat/>
    <w:rsid w:val="00D95AAE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6408CE"/>
    <w:rPr>
      <w:b/>
      <w:bCs/>
    </w:rPr>
  </w:style>
  <w:style w:type="paragraph" w:customStyle="1" w:styleId="i5">
    <w:name w:val="i5"/>
    <w:basedOn w:val="Ttulo5"/>
    <w:rsid w:val="002B07DE"/>
    <w:pPr>
      <w:keepLines w:val="0"/>
      <w:shd w:val="pct25" w:color="auto" w:fill="000080"/>
      <w:spacing w:before="0"/>
    </w:pPr>
    <w:rPr>
      <w:rFonts w:ascii="Arial Narrow" w:eastAsia="Times New Roman" w:hAnsi="Arial Narrow" w:cs="Mangal"/>
      <w:b/>
      <w:bCs/>
      <w:color w:val="auto"/>
      <w:sz w:val="52"/>
      <w:szCs w:val="52"/>
      <w:lang w:eastAsia="es-ES" w:bidi="ks-Deva"/>
    </w:rPr>
  </w:style>
  <w:style w:type="character" w:customStyle="1" w:styleId="Ttulo5Car">
    <w:name w:val="Título 5 Car"/>
    <w:basedOn w:val="Fuentedeprrafopredeter"/>
    <w:link w:val="Ttulo5"/>
    <w:semiHidden/>
    <w:rsid w:val="002B07D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3F369C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145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35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63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2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2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73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89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NOTA DE PREMSA</vt:lpstr>
      <vt:lpstr>NOTA DE PREMSA</vt:lpstr>
    </vt:vector>
  </TitlesOfParts>
  <Company>Hewlett-Packard Company</Company>
  <LinksUpToDate>false</LinksUpToDate>
  <CharactersWithSpaces>1439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DE PREMSA</dc:title>
  <dc:creator>David Miquel</dc:creator>
  <cp:lastModifiedBy>campmany</cp:lastModifiedBy>
  <cp:revision>62</cp:revision>
  <dcterms:created xsi:type="dcterms:W3CDTF">2017-04-21T07:38:00Z</dcterms:created>
  <dcterms:modified xsi:type="dcterms:W3CDTF">2018-10-30T11:48:00Z</dcterms:modified>
</cp:coreProperties>
</file>