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38" w:rsidRDefault="00F23438" w:rsidP="003C495E">
      <w:pPr>
        <w:jc w:val="center"/>
        <w:rPr>
          <w:rFonts w:ascii="Arial" w:hAnsi="Arial" w:cs="Arial"/>
          <w:b/>
          <w:u w:val="single"/>
        </w:rPr>
      </w:pPr>
      <w:r>
        <w:rPr>
          <w:rFonts w:ascii="Arial" w:hAnsi="Arial" w:cs="Arial"/>
          <w:b/>
          <w:u w:val="single"/>
        </w:rPr>
        <w:t xml:space="preserve">L’Ajuntament del Prat inicia les obres per construir el nou institut de secundària a l’antiga escola del Parc </w:t>
      </w:r>
    </w:p>
    <w:p w:rsidR="00F23438" w:rsidRDefault="00F23438" w:rsidP="003C495E">
      <w:pPr>
        <w:jc w:val="center"/>
        <w:rPr>
          <w:rFonts w:ascii="Arial" w:hAnsi="Arial" w:cs="Arial"/>
          <w:b/>
          <w:sz w:val="36"/>
          <w:szCs w:val="36"/>
        </w:rPr>
      </w:pPr>
    </w:p>
    <w:p w:rsidR="00F23438" w:rsidRDefault="00F23438" w:rsidP="00C94331">
      <w:pPr>
        <w:jc w:val="center"/>
        <w:rPr>
          <w:rFonts w:ascii="Arial" w:hAnsi="Arial" w:cs="Arial"/>
          <w:b/>
          <w:sz w:val="36"/>
          <w:szCs w:val="36"/>
        </w:rPr>
      </w:pPr>
      <w:r>
        <w:rPr>
          <w:rFonts w:ascii="Arial" w:hAnsi="Arial" w:cs="Arial"/>
          <w:b/>
          <w:sz w:val="36"/>
          <w:szCs w:val="36"/>
        </w:rPr>
        <w:t>El Prat de Llobregat comptarà amb un nou institut a partir del curs 2019-2020</w:t>
      </w:r>
    </w:p>
    <w:p w:rsidR="00F23438" w:rsidRDefault="00F23438" w:rsidP="00C94331">
      <w:pPr>
        <w:jc w:val="center"/>
        <w:rPr>
          <w:rFonts w:ascii="Arial" w:hAnsi="Arial" w:cs="Arial"/>
          <w:b/>
          <w:sz w:val="36"/>
          <w:szCs w:val="36"/>
        </w:rPr>
      </w:pPr>
      <w:r>
        <w:rPr>
          <w:rFonts w:ascii="Arial" w:hAnsi="Arial" w:cs="Arial"/>
          <w:b/>
          <w:sz w:val="36"/>
          <w:szCs w:val="36"/>
        </w:rPr>
        <w:t xml:space="preserve"> </w:t>
      </w:r>
    </w:p>
    <w:p w:rsidR="00F23438" w:rsidRDefault="00F23438" w:rsidP="007B7DA2">
      <w:pPr>
        <w:autoSpaceDE w:val="0"/>
        <w:autoSpaceDN w:val="0"/>
        <w:adjustRightInd w:val="0"/>
        <w:spacing w:line="201" w:lineRule="atLeast"/>
        <w:jc w:val="both"/>
        <w:rPr>
          <w:rFonts w:ascii="Arial" w:hAnsi="Arial" w:cs="Arial"/>
          <w:b/>
          <w:color w:val="000000"/>
          <w:sz w:val="20"/>
          <w:szCs w:val="20"/>
        </w:rPr>
      </w:pPr>
      <w:r>
        <w:rPr>
          <w:rFonts w:ascii="Arial" w:hAnsi="Arial" w:cs="Arial"/>
          <w:b/>
          <w:color w:val="000000"/>
          <w:sz w:val="20"/>
          <w:szCs w:val="20"/>
        </w:rPr>
        <w:t xml:space="preserve">Per a l’Ajuntament del Prat, és fonamental l’obertura del nou institut per adaptar l’oferta educativa de la ciutat als canvis demogràfics, que estan comportant l’augment del nombre d’estudiants de secundària. </w:t>
      </w:r>
    </w:p>
    <w:p w:rsidR="00F23438" w:rsidRDefault="00F23438" w:rsidP="003C495E">
      <w:pPr>
        <w:autoSpaceDE w:val="0"/>
        <w:autoSpaceDN w:val="0"/>
        <w:adjustRightInd w:val="0"/>
        <w:spacing w:line="201" w:lineRule="atLeast"/>
        <w:jc w:val="both"/>
        <w:rPr>
          <w:rFonts w:ascii="Arial" w:hAnsi="Arial" w:cs="Arial"/>
          <w:b/>
          <w:color w:val="000000"/>
          <w:sz w:val="20"/>
          <w:szCs w:val="20"/>
        </w:rPr>
      </w:pPr>
    </w:p>
    <w:p w:rsidR="00F23438" w:rsidRDefault="00F23438" w:rsidP="003C495E">
      <w:pPr>
        <w:autoSpaceDE w:val="0"/>
        <w:autoSpaceDN w:val="0"/>
        <w:adjustRightInd w:val="0"/>
        <w:spacing w:line="201" w:lineRule="atLeast"/>
        <w:jc w:val="both"/>
        <w:rPr>
          <w:rFonts w:ascii="Arial" w:hAnsi="Arial" w:cs="Arial"/>
          <w:b/>
          <w:color w:val="000000"/>
          <w:sz w:val="20"/>
          <w:szCs w:val="20"/>
        </w:rPr>
      </w:pPr>
      <w:r w:rsidRPr="003C495E">
        <w:rPr>
          <w:rFonts w:ascii="Arial" w:hAnsi="Arial" w:cs="Arial"/>
          <w:b/>
          <w:color w:val="000000"/>
          <w:sz w:val="20"/>
          <w:szCs w:val="20"/>
        </w:rPr>
        <w:t>Les competències per construir el nou institut corresponen a la Generalitat de Catalunya. Però, atesa la situació política i financera actual del govern català, l’Ajuntament ha opta</w:t>
      </w:r>
      <w:r>
        <w:rPr>
          <w:rFonts w:ascii="Arial" w:hAnsi="Arial" w:cs="Arial"/>
          <w:b/>
          <w:color w:val="000000"/>
          <w:sz w:val="20"/>
          <w:szCs w:val="20"/>
        </w:rPr>
        <w:t>t</w:t>
      </w:r>
      <w:r w:rsidRPr="003C495E">
        <w:rPr>
          <w:rFonts w:ascii="Arial" w:hAnsi="Arial" w:cs="Arial"/>
          <w:b/>
          <w:color w:val="000000"/>
          <w:sz w:val="20"/>
          <w:szCs w:val="20"/>
        </w:rPr>
        <w:t xml:space="preserve"> per avançar </w:t>
      </w:r>
      <w:r w:rsidRPr="005D6DBA">
        <w:rPr>
          <w:rFonts w:ascii="Arial" w:hAnsi="Arial" w:cs="Arial"/>
          <w:b/>
          <w:color w:val="000000"/>
          <w:sz w:val="20"/>
          <w:szCs w:val="20"/>
        </w:rPr>
        <w:t>el pressupost</w:t>
      </w:r>
      <w:r w:rsidR="005D6DBA" w:rsidRPr="005D6DBA">
        <w:rPr>
          <w:rFonts w:ascii="Arial" w:hAnsi="Arial" w:cs="Arial"/>
          <w:b/>
          <w:color w:val="000000"/>
          <w:sz w:val="20"/>
          <w:szCs w:val="20"/>
        </w:rPr>
        <w:t xml:space="preserve"> que suposen les obres, de prop de 3 mil</w:t>
      </w:r>
      <w:r w:rsidRPr="005D6DBA">
        <w:rPr>
          <w:rFonts w:ascii="Arial" w:hAnsi="Arial" w:cs="Arial"/>
          <w:b/>
          <w:color w:val="000000"/>
          <w:sz w:val="20"/>
          <w:szCs w:val="20"/>
        </w:rPr>
        <w:t>ions d'euros</w:t>
      </w:r>
      <w:r w:rsidR="005D6DBA" w:rsidRPr="005D6DBA">
        <w:rPr>
          <w:rFonts w:ascii="Arial" w:hAnsi="Arial" w:cs="Arial"/>
          <w:b/>
          <w:color w:val="000000"/>
          <w:sz w:val="20"/>
          <w:szCs w:val="20"/>
        </w:rPr>
        <w:t xml:space="preserve">. </w:t>
      </w:r>
    </w:p>
    <w:p w:rsidR="00F23438" w:rsidRDefault="00F23438" w:rsidP="003C495E">
      <w:pPr>
        <w:autoSpaceDE w:val="0"/>
        <w:autoSpaceDN w:val="0"/>
        <w:adjustRightInd w:val="0"/>
        <w:spacing w:line="201" w:lineRule="atLeast"/>
        <w:jc w:val="both"/>
        <w:rPr>
          <w:rFonts w:ascii="Arial" w:hAnsi="Arial" w:cs="Arial"/>
          <w:b/>
          <w:color w:val="000000"/>
          <w:sz w:val="20"/>
          <w:szCs w:val="20"/>
        </w:rPr>
      </w:pPr>
    </w:p>
    <w:p w:rsidR="00F23438" w:rsidRPr="007B7DA2" w:rsidRDefault="00F23438" w:rsidP="003C495E">
      <w:pPr>
        <w:autoSpaceDE w:val="0"/>
        <w:autoSpaceDN w:val="0"/>
        <w:adjustRightInd w:val="0"/>
        <w:spacing w:line="201" w:lineRule="atLeast"/>
        <w:jc w:val="both"/>
        <w:rPr>
          <w:rFonts w:ascii="Arial" w:hAnsi="Arial" w:cs="Arial"/>
          <w:color w:val="000000"/>
          <w:sz w:val="20"/>
          <w:szCs w:val="20"/>
        </w:rPr>
      </w:pPr>
      <w:r w:rsidRPr="007B7DA2">
        <w:rPr>
          <w:rFonts w:ascii="Arial" w:hAnsi="Arial" w:cs="Arial"/>
          <w:color w:val="000000"/>
          <w:sz w:val="20"/>
          <w:szCs w:val="20"/>
        </w:rPr>
        <w:t xml:space="preserve">L’Ajuntament del Prat </w:t>
      </w:r>
      <w:r w:rsidRPr="005D6DBA">
        <w:rPr>
          <w:rFonts w:ascii="Arial" w:hAnsi="Arial" w:cs="Arial"/>
          <w:color w:val="000000"/>
          <w:sz w:val="20"/>
          <w:szCs w:val="20"/>
        </w:rPr>
        <w:t>ha iniciat aquest mes de febrer</w:t>
      </w:r>
      <w:r w:rsidR="005D6DBA" w:rsidRPr="005D6DBA">
        <w:rPr>
          <w:rFonts w:ascii="Arial" w:hAnsi="Arial" w:cs="Arial"/>
          <w:color w:val="000000"/>
          <w:sz w:val="20"/>
          <w:szCs w:val="20"/>
        </w:rPr>
        <w:t xml:space="preserve"> </w:t>
      </w:r>
      <w:r w:rsidRPr="007B7DA2">
        <w:rPr>
          <w:rFonts w:ascii="Arial" w:hAnsi="Arial" w:cs="Arial"/>
          <w:color w:val="000000"/>
          <w:sz w:val="20"/>
          <w:szCs w:val="20"/>
        </w:rPr>
        <w:t xml:space="preserve">les obres per construir un nou institut de secundària al municipi, un nou centre educatiu que obrirà les seves portes el curs 2019-2020. </w:t>
      </w:r>
    </w:p>
    <w:p w:rsidR="00F23438" w:rsidRPr="007B7DA2" w:rsidRDefault="00F23438" w:rsidP="003C495E">
      <w:pPr>
        <w:autoSpaceDE w:val="0"/>
        <w:autoSpaceDN w:val="0"/>
        <w:adjustRightInd w:val="0"/>
        <w:spacing w:line="201" w:lineRule="atLeast"/>
        <w:jc w:val="both"/>
        <w:rPr>
          <w:rFonts w:ascii="Arial" w:hAnsi="Arial" w:cs="Arial"/>
          <w:color w:val="000000"/>
          <w:sz w:val="20"/>
          <w:szCs w:val="20"/>
        </w:rPr>
      </w:pPr>
    </w:p>
    <w:p w:rsidR="00F23438" w:rsidRPr="007B7DA2" w:rsidRDefault="00F23438" w:rsidP="007B7DA2">
      <w:pPr>
        <w:autoSpaceDE w:val="0"/>
        <w:autoSpaceDN w:val="0"/>
        <w:adjustRightInd w:val="0"/>
        <w:spacing w:line="201" w:lineRule="atLeast"/>
        <w:jc w:val="both"/>
        <w:rPr>
          <w:rFonts w:ascii="Arial" w:hAnsi="Arial" w:cs="Arial"/>
          <w:color w:val="000000"/>
          <w:sz w:val="20"/>
          <w:szCs w:val="20"/>
        </w:rPr>
      </w:pPr>
      <w:r>
        <w:rPr>
          <w:rFonts w:ascii="Arial" w:hAnsi="Arial" w:cs="Arial"/>
          <w:color w:val="000000"/>
          <w:sz w:val="20"/>
          <w:szCs w:val="20"/>
        </w:rPr>
        <w:t xml:space="preserve">Per al </w:t>
      </w:r>
      <w:r w:rsidRPr="007B7DA2">
        <w:rPr>
          <w:rFonts w:ascii="Arial" w:hAnsi="Arial" w:cs="Arial"/>
          <w:color w:val="000000"/>
          <w:sz w:val="20"/>
          <w:szCs w:val="20"/>
        </w:rPr>
        <w:t>consistori, l’obertura del nou institut</w:t>
      </w:r>
      <w:r>
        <w:rPr>
          <w:rFonts w:ascii="Arial" w:hAnsi="Arial" w:cs="Arial"/>
          <w:color w:val="000000"/>
          <w:sz w:val="20"/>
          <w:szCs w:val="20"/>
        </w:rPr>
        <w:t xml:space="preserve"> el setembre de 2019</w:t>
      </w:r>
      <w:r w:rsidRPr="007B7DA2">
        <w:rPr>
          <w:rFonts w:ascii="Arial" w:hAnsi="Arial" w:cs="Arial"/>
          <w:color w:val="000000"/>
          <w:sz w:val="20"/>
          <w:szCs w:val="20"/>
        </w:rPr>
        <w:t xml:space="preserve"> és fonamental per adaptar l’oferta educativa de la ciutat als canvis demogràfics, que estan comportant l’augment del nombre </w:t>
      </w:r>
      <w:r>
        <w:rPr>
          <w:rFonts w:ascii="Arial" w:hAnsi="Arial" w:cs="Arial"/>
          <w:color w:val="000000"/>
          <w:sz w:val="20"/>
          <w:szCs w:val="20"/>
        </w:rPr>
        <w:t>d’</w:t>
      </w:r>
      <w:r w:rsidRPr="007B7DA2">
        <w:rPr>
          <w:rFonts w:ascii="Arial" w:hAnsi="Arial" w:cs="Arial"/>
          <w:color w:val="000000"/>
          <w:sz w:val="20"/>
          <w:szCs w:val="20"/>
        </w:rPr>
        <w:t>estudiants de secundària</w:t>
      </w:r>
      <w:r>
        <w:rPr>
          <w:rFonts w:ascii="Arial" w:hAnsi="Arial" w:cs="Arial"/>
          <w:color w:val="000000"/>
          <w:sz w:val="20"/>
          <w:szCs w:val="20"/>
        </w:rPr>
        <w:t xml:space="preserve"> de </w:t>
      </w:r>
      <w:smartTag w:uri="urn:schemas-microsoft-com:office:smarttags" w:element="metricconverter">
        <w:smartTagPr>
          <w:attr w:name="ProductID" w:val="12 a"/>
        </w:smartTagPr>
        <w:r>
          <w:rPr>
            <w:rFonts w:ascii="Arial" w:hAnsi="Arial" w:cs="Arial"/>
            <w:color w:val="000000"/>
            <w:sz w:val="20"/>
            <w:szCs w:val="20"/>
          </w:rPr>
          <w:t>12 a</w:t>
        </w:r>
      </w:smartTag>
      <w:r>
        <w:rPr>
          <w:rFonts w:ascii="Arial" w:hAnsi="Arial" w:cs="Arial"/>
          <w:color w:val="000000"/>
          <w:sz w:val="20"/>
          <w:szCs w:val="20"/>
        </w:rPr>
        <w:t xml:space="preserve"> 16 anys</w:t>
      </w:r>
      <w:r w:rsidRPr="007B7DA2">
        <w:rPr>
          <w:rFonts w:ascii="Arial" w:hAnsi="Arial" w:cs="Arial"/>
          <w:color w:val="000000"/>
          <w:sz w:val="20"/>
          <w:szCs w:val="20"/>
        </w:rPr>
        <w:t xml:space="preserve">. </w:t>
      </w:r>
    </w:p>
    <w:p w:rsidR="00F23438" w:rsidRDefault="00F23438" w:rsidP="003C495E">
      <w:pPr>
        <w:autoSpaceDE w:val="0"/>
        <w:autoSpaceDN w:val="0"/>
        <w:adjustRightInd w:val="0"/>
        <w:spacing w:line="201" w:lineRule="atLeast"/>
        <w:jc w:val="both"/>
        <w:rPr>
          <w:rFonts w:ascii="Arial" w:hAnsi="Arial" w:cs="Arial"/>
          <w:b/>
          <w:color w:val="000000"/>
          <w:sz w:val="20"/>
          <w:szCs w:val="20"/>
        </w:rPr>
      </w:pPr>
    </w:p>
    <w:p w:rsidR="00F23438" w:rsidRDefault="00F23438" w:rsidP="007B7DA2">
      <w:pPr>
        <w:autoSpaceDE w:val="0"/>
        <w:autoSpaceDN w:val="0"/>
        <w:adjustRightInd w:val="0"/>
        <w:spacing w:line="201" w:lineRule="atLeast"/>
        <w:jc w:val="both"/>
        <w:rPr>
          <w:rFonts w:ascii="Arial" w:hAnsi="Arial" w:cs="Arial"/>
          <w:color w:val="000000"/>
          <w:sz w:val="20"/>
          <w:szCs w:val="20"/>
        </w:rPr>
      </w:pPr>
      <w:r w:rsidRPr="007B7DA2">
        <w:rPr>
          <w:rFonts w:ascii="Arial" w:hAnsi="Arial" w:cs="Arial"/>
          <w:color w:val="000000"/>
          <w:sz w:val="20"/>
          <w:szCs w:val="20"/>
        </w:rPr>
        <w:t>En considerar-ho prioritari,</w:t>
      </w:r>
      <w:r>
        <w:rPr>
          <w:rFonts w:ascii="Arial" w:hAnsi="Arial" w:cs="Arial"/>
          <w:color w:val="000000"/>
          <w:sz w:val="20"/>
          <w:szCs w:val="20"/>
        </w:rPr>
        <w:t xml:space="preserve"> l</w:t>
      </w:r>
      <w:r w:rsidRPr="007B7DA2">
        <w:rPr>
          <w:rFonts w:ascii="Arial" w:hAnsi="Arial" w:cs="Arial"/>
          <w:color w:val="000000"/>
          <w:sz w:val="20"/>
          <w:szCs w:val="20"/>
        </w:rPr>
        <w:t xml:space="preserve">’Ajuntament del Prat ha decidit avançar els </w:t>
      </w:r>
      <w:r w:rsidR="005D6DBA" w:rsidRPr="005D6DBA">
        <w:rPr>
          <w:rFonts w:ascii="Arial" w:hAnsi="Arial" w:cs="Arial"/>
          <w:color w:val="000000"/>
          <w:sz w:val="20"/>
          <w:szCs w:val="20"/>
        </w:rPr>
        <w:t xml:space="preserve">3.150.399 € </w:t>
      </w:r>
      <w:r w:rsidRPr="007B7DA2">
        <w:rPr>
          <w:rFonts w:ascii="Arial" w:hAnsi="Arial" w:cs="Arial"/>
          <w:color w:val="000000"/>
          <w:sz w:val="20"/>
          <w:szCs w:val="20"/>
        </w:rPr>
        <w:t>que suposa la construcció de l’institut, malgrat que les competències per fer-ho corresponen a la Generalitat de Catalunya. Atesa la situació política i financera actual del govern català, l’Ajuntament ha opta</w:t>
      </w:r>
      <w:r w:rsidRPr="005D6DBA">
        <w:rPr>
          <w:rFonts w:ascii="Arial" w:hAnsi="Arial" w:cs="Arial"/>
          <w:color w:val="000000"/>
          <w:sz w:val="20"/>
          <w:szCs w:val="20"/>
        </w:rPr>
        <w:t xml:space="preserve">t </w:t>
      </w:r>
      <w:r w:rsidRPr="007B7DA2">
        <w:rPr>
          <w:rFonts w:ascii="Arial" w:hAnsi="Arial" w:cs="Arial"/>
          <w:color w:val="000000"/>
          <w:sz w:val="20"/>
          <w:szCs w:val="20"/>
        </w:rPr>
        <w:t xml:space="preserve">per avançar aquest import, pactant amb la Generalitat que posteriorment li sigui retornat. </w:t>
      </w:r>
    </w:p>
    <w:p w:rsidR="00F23438" w:rsidRDefault="00F23438" w:rsidP="007B7DA2">
      <w:pPr>
        <w:autoSpaceDE w:val="0"/>
        <w:autoSpaceDN w:val="0"/>
        <w:adjustRightInd w:val="0"/>
        <w:spacing w:line="201" w:lineRule="atLeast"/>
        <w:jc w:val="both"/>
        <w:rPr>
          <w:rFonts w:ascii="Arial" w:hAnsi="Arial" w:cs="Arial"/>
          <w:color w:val="000000"/>
          <w:sz w:val="20"/>
          <w:szCs w:val="20"/>
        </w:rPr>
      </w:pPr>
    </w:p>
    <w:p w:rsidR="00F23438" w:rsidRDefault="00F23438" w:rsidP="007B7DA2">
      <w:pPr>
        <w:autoSpaceDE w:val="0"/>
        <w:autoSpaceDN w:val="0"/>
        <w:adjustRightInd w:val="0"/>
        <w:spacing w:line="201" w:lineRule="atLeast"/>
        <w:jc w:val="both"/>
        <w:rPr>
          <w:rFonts w:ascii="Arial" w:hAnsi="Arial" w:cs="Arial"/>
          <w:color w:val="000000"/>
          <w:sz w:val="20"/>
          <w:szCs w:val="20"/>
        </w:rPr>
      </w:pPr>
      <w:r w:rsidRPr="007B7DA2">
        <w:rPr>
          <w:rFonts w:ascii="Arial" w:hAnsi="Arial" w:cs="Arial"/>
          <w:color w:val="000000"/>
          <w:sz w:val="20"/>
          <w:szCs w:val="20"/>
        </w:rPr>
        <w:t xml:space="preserve">En cas contrari, </w:t>
      </w:r>
      <w:r>
        <w:rPr>
          <w:rFonts w:ascii="Arial" w:hAnsi="Arial" w:cs="Arial"/>
          <w:color w:val="000000"/>
          <w:sz w:val="20"/>
          <w:szCs w:val="20"/>
        </w:rPr>
        <w:t xml:space="preserve">l’institut </w:t>
      </w:r>
      <w:r w:rsidRPr="007B7DA2">
        <w:rPr>
          <w:rFonts w:ascii="Arial" w:hAnsi="Arial" w:cs="Arial"/>
          <w:color w:val="000000"/>
          <w:sz w:val="20"/>
          <w:szCs w:val="20"/>
        </w:rPr>
        <w:t xml:space="preserve">no hauria estat enllestit </w:t>
      </w:r>
      <w:r>
        <w:rPr>
          <w:rFonts w:ascii="Arial" w:hAnsi="Arial" w:cs="Arial"/>
          <w:color w:val="000000"/>
          <w:sz w:val="20"/>
          <w:szCs w:val="20"/>
        </w:rPr>
        <w:t xml:space="preserve">en </w:t>
      </w:r>
      <w:r w:rsidRPr="007B7DA2">
        <w:rPr>
          <w:rFonts w:ascii="Arial" w:hAnsi="Arial" w:cs="Arial"/>
          <w:color w:val="000000"/>
          <w:sz w:val="20"/>
          <w:szCs w:val="20"/>
        </w:rPr>
        <w:t>la data desitjada i això hauria obligat a instal·lar mòduls prefabricats per acollir classes d’ESO</w:t>
      </w:r>
      <w:r>
        <w:rPr>
          <w:rFonts w:ascii="Arial" w:hAnsi="Arial" w:cs="Arial"/>
          <w:color w:val="000000"/>
          <w:sz w:val="20"/>
          <w:szCs w:val="20"/>
        </w:rPr>
        <w:t xml:space="preserve">, una solució que no satisfeia l’Ajuntament del Prat. El consistori entén que la construcció del nou institut és la millor manera per garantir la qualitat educativa dels alumnes de secundària, amb unes instal·lacions òptimes i evitant l’augment del ràtio d’alumnes per aula. </w:t>
      </w:r>
    </w:p>
    <w:p w:rsidR="00F23438" w:rsidRDefault="00F23438" w:rsidP="007B7DA2">
      <w:pPr>
        <w:autoSpaceDE w:val="0"/>
        <w:autoSpaceDN w:val="0"/>
        <w:adjustRightInd w:val="0"/>
        <w:spacing w:line="201" w:lineRule="atLeast"/>
        <w:jc w:val="both"/>
        <w:rPr>
          <w:rFonts w:ascii="Arial" w:hAnsi="Arial" w:cs="Arial"/>
          <w:color w:val="000000"/>
          <w:sz w:val="20"/>
          <w:szCs w:val="20"/>
        </w:rPr>
      </w:pPr>
    </w:p>
    <w:p w:rsidR="00F23438" w:rsidRPr="000A142D" w:rsidRDefault="00F23438" w:rsidP="000A142D">
      <w:pPr>
        <w:autoSpaceDE w:val="0"/>
        <w:autoSpaceDN w:val="0"/>
        <w:adjustRightInd w:val="0"/>
        <w:spacing w:line="201" w:lineRule="atLeast"/>
        <w:jc w:val="both"/>
        <w:rPr>
          <w:rFonts w:ascii="Arial" w:hAnsi="Arial" w:cs="Arial"/>
          <w:color w:val="000000"/>
          <w:sz w:val="20"/>
          <w:szCs w:val="20"/>
        </w:rPr>
      </w:pPr>
      <w:r>
        <w:rPr>
          <w:rFonts w:ascii="Arial" w:hAnsi="Arial" w:cs="Arial"/>
          <w:color w:val="000000"/>
          <w:sz w:val="20"/>
          <w:szCs w:val="20"/>
        </w:rPr>
        <w:t>Serà un centre d’Educació Secundària O</w:t>
      </w:r>
      <w:r w:rsidRPr="000A142D">
        <w:rPr>
          <w:rFonts w:ascii="Arial" w:hAnsi="Arial" w:cs="Arial"/>
          <w:color w:val="000000"/>
          <w:sz w:val="20"/>
          <w:szCs w:val="20"/>
        </w:rPr>
        <w:t xml:space="preserve">bligatòria (ESO) </w:t>
      </w:r>
      <w:r>
        <w:rPr>
          <w:rFonts w:ascii="Arial" w:hAnsi="Arial" w:cs="Arial"/>
          <w:color w:val="000000"/>
          <w:sz w:val="20"/>
          <w:szCs w:val="20"/>
        </w:rPr>
        <w:t>amb un total de 240 alumnes per als 4 cursos de l’ESO distribuïts en dues línies. L</w:t>
      </w:r>
      <w:r w:rsidRPr="000A142D">
        <w:rPr>
          <w:rFonts w:ascii="Arial" w:hAnsi="Arial" w:cs="Arial"/>
          <w:color w:val="000000"/>
          <w:sz w:val="20"/>
          <w:szCs w:val="20"/>
        </w:rPr>
        <w:t>a seva entrada en funcionament com</w:t>
      </w:r>
      <w:r w:rsidRPr="000A142D">
        <w:rPr>
          <w:rFonts w:ascii="Arial" w:hAnsi="Arial" w:cs="Arial"/>
          <w:color w:val="000000"/>
          <w:sz w:val="20"/>
          <w:szCs w:val="20"/>
        </w:rPr>
        <w:softHyphen/>
        <w:t>portarà una revisió de la planificació de l’oferta escolar al municipi, que es farà escoltant tots els agents educatius implicats.</w:t>
      </w:r>
      <w:r>
        <w:rPr>
          <w:rFonts w:ascii="Arial" w:hAnsi="Arial" w:cs="Arial"/>
          <w:color w:val="000000"/>
          <w:sz w:val="20"/>
          <w:szCs w:val="20"/>
        </w:rPr>
        <w:t xml:space="preserve"> També queda pendent l’elecció del nom de l’institut. </w:t>
      </w:r>
    </w:p>
    <w:p w:rsidR="00F23438" w:rsidRDefault="00F23438" w:rsidP="007B7DA2">
      <w:pPr>
        <w:autoSpaceDE w:val="0"/>
        <w:autoSpaceDN w:val="0"/>
        <w:adjustRightInd w:val="0"/>
        <w:spacing w:line="201" w:lineRule="atLeast"/>
        <w:jc w:val="both"/>
        <w:rPr>
          <w:rFonts w:ascii="Arial" w:hAnsi="Arial" w:cs="Arial"/>
          <w:b/>
          <w:color w:val="000000"/>
          <w:sz w:val="20"/>
          <w:szCs w:val="20"/>
        </w:rPr>
      </w:pPr>
    </w:p>
    <w:p w:rsidR="00F23438" w:rsidRDefault="00F23438" w:rsidP="000A142D">
      <w:pPr>
        <w:autoSpaceDE w:val="0"/>
        <w:autoSpaceDN w:val="0"/>
        <w:adjustRightInd w:val="0"/>
        <w:spacing w:line="201" w:lineRule="atLeast"/>
        <w:jc w:val="both"/>
        <w:rPr>
          <w:rFonts w:ascii="Arial" w:hAnsi="Arial" w:cs="Arial"/>
          <w:color w:val="000000"/>
          <w:sz w:val="20"/>
          <w:szCs w:val="20"/>
        </w:rPr>
      </w:pPr>
      <w:r>
        <w:rPr>
          <w:rFonts w:ascii="Arial" w:hAnsi="Arial" w:cs="Arial"/>
          <w:color w:val="000000"/>
          <w:sz w:val="20"/>
          <w:szCs w:val="20"/>
        </w:rPr>
        <w:t xml:space="preserve">El nou centre educatiu </w:t>
      </w:r>
      <w:r w:rsidRPr="000A142D">
        <w:rPr>
          <w:rFonts w:ascii="Arial" w:hAnsi="Arial" w:cs="Arial"/>
          <w:color w:val="000000"/>
          <w:sz w:val="20"/>
          <w:szCs w:val="20"/>
        </w:rPr>
        <w:t xml:space="preserve">es construirà sobre la base de l’antiga escola del Parc, </w:t>
      </w:r>
      <w:r>
        <w:rPr>
          <w:rFonts w:ascii="Arial" w:hAnsi="Arial" w:cs="Arial"/>
          <w:color w:val="000000"/>
          <w:sz w:val="20"/>
          <w:szCs w:val="20"/>
        </w:rPr>
        <w:t xml:space="preserve">un </w:t>
      </w:r>
      <w:r w:rsidRPr="000A142D">
        <w:rPr>
          <w:rFonts w:ascii="Arial" w:hAnsi="Arial" w:cs="Arial"/>
          <w:color w:val="000000"/>
          <w:sz w:val="20"/>
          <w:szCs w:val="20"/>
        </w:rPr>
        <w:t xml:space="preserve">edifici municipal </w:t>
      </w:r>
      <w:r w:rsidR="005D6DBA" w:rsidRPr="005D6DBA">
        <w:rPr>
          <w:rFonts w:ascii="Arial" w:hAnsi="Arial" w:cs="Arial"/>
          <w:color w:val="000000"/>
          <w:sz w:val="20"/>
          <w:szCs w:val="20"/>
        </w:rPr>
        <w:t>que va deixar de tenir un ú</w:t>
      </w:r>
      <w:r w:rsidRPr="005D6DBA">
        <w:rPr>
          <w:rFonts w:ascii="Arial" w:hAnsi="Arial" w:cs="Arial"/>
          <w:color w:val="000000"/>
          <w:sz w:val="20"/>
          <w:szCs w:val="20"/>
        </w:rPr>
        <w:t>s docent quan va entrar en funcionament la nova escola del parc l'any 2010</w:t>
      </w:r>
      <w:r>
        <w:rPr>
          <w:rFonts w:ascii="Arial" w:hAnsi="Arial" w:cs="Arial"/>
          <w:color w:val="000000"/>
          <w:sz w:val="20"/>
          <w:szCs w:val="20"/>
        </w:rPr>
        <w:t>. L</w:t>
      </w:r>
      <w:r w:rsidRPr="000A142D">
        <w:rPr>
          <w:rFonts w:ascii="Arial" w:hAnsi="Arial" w:cs="Arial"/>
          <w:color w:val="000000"/>
          <w:sz w:val="20"/>
          <w:szCs w:val="20"/>
        </w:rPr>
        <w:t xml:space="preserve">’Ajuntament </w:t>
      </w:r>
      <w:r>
        <w:rPr>
          <w:rFonts w:ascii="Arial" w:hAnsi="Arial" w:cs="Arial"/>
          <w:color w:val="000000"/>
          <w:sz w:val="20"/>
          <w:szCs w:val="20"/>
        </w:rPr>
        <w:t xml:space="preserve">farà les obres de reforma i rehabilitació per cedir-lo a la Generalitat, de manera que pugui acollir el nou institut. De </w:t>
      </w:r>
      <w:r w:rsidRPr="005D6DBA">
        <w:rPr>
          <w:rFonts w:ascii="Arial" w:hAnsi="Arial" w:cs="Arial"/>
          <w:color w:val="000000"/>
          <w:sz w:val="20"/>
          <w:szCs w:val="20"/>
        </w:rPr>
        <w:t>l'edificació actual</w:t>
      </w:r>
      <w:r>
        <w:rPr>
          <w:rFonts w:ascii="Arial" w:hAnsi="Arial" w:cs="Arial"/>
          <w:color w:val="000000"/>
          <w:sz w:val="20"/>
          <w:szCs w:val="20"/>
        </w:rPr>
        <w:t>, se n’aprofitarà una part</w:t>
      </w:r>
      <w:r w:rsidRPr="005D6DBA">
        <w:rPr>
          <w:rFonts w:ascii="Arial" w:hAnsi="Arial" w:cs="Arial"/>
          <w:color w:val="000000"/>
          <w:sz w:val="20"/>
          <w:szCs w:val="20"/>
        </w:rPr>
        <w:t>, la corresponent a la façana principal</w:t>
      </w:r>
      <w:r w:rsidR="005D6DBA" w:rsidRPr="005D6DBA">
        <w:rPr>
          <w:rFonts w:ascii="Arial" w:hAnsi="Arial" w:cs="Arial"/>
          <w:color w:val="000000"/>
          <w:sz w:val="20"/>
          <w:szCs w:val="20"/>
        </w:rPr>
        <w:t>,</w:t>
      </w:r>
      <w:r>
        <w:rPr>
          <w:rFonts w:ascii="Arial" w:hAnsi="Arial" w:cs="Arial"/>
          <w:color w:val="000000"/>
          <w:sz w:val="20"/>
          <w:szCs w:val="20"/>
        </w:rPr>
        <w:t xml:space="preserve"> i</w:t>
      </w:r>
      <w:r w:rsidR="005D6DBA">
        <w:rPr>
          <w:rFonts w:ascii="Arial" w:hAnsi="Arial" w:cs="Arial"/>
          <w:color w:val="000000"/>
          <w:sz w:val="20"/>
          <w:szCs w:val="20"/>
        </w:rPr>
        <w:t xml:space="preserve"> </w:t>
      </w:r>
      <w:r w:rsidRPr="005D6DBA">
        <w:rPr>
          <w:rFonts w:ascii="Arial" w:hAnsi="Arial" w:cs="Arial"/>
          <w:color w:val="000000"/>
          <w:sz w:val="20"/>
          <w:szCs w:val="20"/>
        </w:rPr>
        <w:t>es reconstruirà la part que presenta importants deficiències constructives</w:t>
      </w:r>
      <w:r w:rsidRPr="00FB7385">
        <w:rPr>
          <w:rFonts w:ascii="Arial" w:hAnsi="Arial" w:cs="Arial"/>
          <w:color w:val="000000"/>
          <w:sz w:val="20"/>
          <w:szCs w:val="20"/>
        </w:rPr>
        <w:t>. Una de les principals novetats arquitectòniques és</w:t>
      </w:r>
      <w:r>
        <w:rPr>
          <w:rFonts w:ascii="Arial" w:hAnsi="Arial" w:cs="Arial"/>
          <w:color w:val="000000"/>
          <w:sz w:val="20"/>
          <w:szCs w:val="20"/>
        </w:rPr>
        <w:t xml:space="preserve"> </w:t>
      </w:r>
      <w:r w:rsidRPr="005D6DBA">
        <w:rPr>
          <w:rFonts w:ascii="Arial" w:hAnsi="Arial" w:cs="Arial"/>
          <w:color w:val="000000"/>
          <w:sz w:val="20"/>
          <w:szCs w:val="20"/>
        </w:rPr>
        <w:t>la nova façana i l'accés principal des del Parc Fondo d'en Peixo.</w:t>
      </w:r>
      <w:r w:rsidRPr="00FB7385">
        <w:rPr>
          <w:rFonts w:ascii="Arial" w:hAnsi="Arial" w:cs="Arial"/>
          <w:color w:val="000000"/>
          <w:sz w:val="20"/>
          <w:szCs w:val="20"/>
        </w:rPr>
        <w:t xml:space="preserve"> </w:t>
      </w:r>
    </w:p>
    <w:p w:rsidR="005D6DBA" w:rsidRDefault="005D6DBA" w:rsidP="000A142D">
      <w:pPr>
        <w:autoSpaceDE w:val="0"/>
        <w:autoSpaceDN w:val="0"/>
        <w:adjustRightInd w:val="0"/>
        <w:spacing w:line="201" w:lineRule="atLeast"/>
        <w:jc w:val="both"/>
        <w:rPr>
          <w:rFonts w:ascii="Arial" w:hAnsi="Arial" w:cs="Arial"/>
          <w:color w:val="000000"/>
          <w:sz w:val="20"/>
          <w:szCs w:val="20"/>
        </w:rPr>
      </w:pPr>
    </w:p>
    <w:p w:rsidR="00F23438" w:rsidRDefault="00F23438" w:rsidP="000A142D">
      <w:pPr>
        <w:autoSpaceDE w:val="0"/>
        <w:autoSpaceDN w:val="0"/>
        <w:adjustRightInd w:val="0"/>
        <w:spacing w:line="201" w:lineRule="atLeast"/>
        <w:jc w:val="both"/>
        <w:rPr>
          <w:rFonts w:ascii="Arial" w:hAnsi="Arial" w:cs="Arial"/>
          <w:color w:val="000000"/>
          <w:sz w:val="20"/>
          <w:szCs w:val="20"/>
        </w:rPr>
      </w:pPr>
      <w:r w:rsidRPr="00FB7385">
        <w:rPr>
          <w:rFonts w:ascii="Arial" w:hAnsi="Arial" w:cs="Arial"/>
          <w:color w:val="000000"/>
          <w:sz w:val="20"/>
          <w:szCs w:val="20"/>
        </w:rPr>
        <w:t xml:space="preserve">A més, el nou edifici comptarà, a diferència de l’actual, </w:t>
      </w:r>
      <w:r w:rsidRPr="005D6DBA">
        <w:rPr>
          <w:rFonts w:ascii="Arial" w:hAnsi="Arial" w:cs="Arial"/>
          <w:color w:val="000000"/>
          <w:sz w:val="20"/>
          <w:szCs w:val="20"/>
        </w:rPr>
        <w:t>amb una millor disposició dels espais d'acord amb els requeriments funcionals i unes bones condicions d</w:t>
      </w:r>
      <w:r>
        <w:rPr>
          <w:rFonts w:ascii="Arial" w:hAnsi="Arial" w:cs="Arial"/>
          <w:color w:val="000000"/>
          <w:sz w:val="20"/>
          <w:szCs w:val="20"/>
        </w:rPr>
        <w:t>'</w:t>
      </w:r>
      <w:r w:rsidRPr="00FB7385">
        <w:rPr>
          <w:rFonts w:ascii="Arial" w:hAnsi="Arial" w:cs="Arial"/>
          <w:color w:val="000000"/>
          <w:sz w:val="20"/>
          <w:szCs w:val="20"/>
        </w:rPr>
        <w:t>aïllament tèrmic i acústi</w:t>
      </w:r>
      <w:r>
        <w:rPr>
          <w:rFonts w:ascii="Arial" w:hAnsi="Arial" w:cs="Arial"/>
          <w:color w:val="000000"/>
          <w:sz w:val="20"/>
          <w:szCs w:val="20"/>
        </w:rPr>
        <w:t>c</w:t>
      </w:r>
      <w:r w:rsidRPr="00FB7385">
        <w:rPr>
          <w:rFonts w:ascii="Arial" w:hAnsi="Arial" w:cs="Arial"/>
          <w:color w:val="000000"/>
          <w:sz w:val="20"/>
          <w:szCs w:val="20"/>
        </w:rPr>
        <w:t>.</w:t>
      </w:r>
      <w:r>
        <w:rPr>
          <w:rFonts w:ascii="Arial" w:hAnsi="Arial" w:cs="Arial"/>
          <w:color w:val="000000"/>
          <w:sz w:val="20"/>
          <w:szCs w:val="20"/>
        </w:rPr>
        <w:t xml:space="preserve"> És</w:t>
      </w:r>
      <w:r w:rsidRPr="005D6DBA">
        <w:rPr>
          <w:rFonts w:ascii="Arial" w:hAnsi="Arial" w:cs="Arial"/>
          <w:color w:val="000000"/>
          <w:sz w:val="20"/>
          <w:szCs w:val="20"/>
        </w:rPr>
        <w:t>tà</w:t>
      </w:r>
      <w:r>
        <w:rPr>
          <w:rFonts w:ascii="Arial" w:hAnsi="Arial" w:cs="Arial"/>
          <w:color w:val="000000"/>
          <w:sz w:val="20"/>
          <w:szCs w:val="20"/>
        </w:rPr>
        <w:t xml:space="preserve"> previst que les obres tinguin una durada de 16 mesos.</w:t>
      </w:r>
    </w:p>
    <w:p w:rsidR="00F23438" w:rsidRDefault="00F23438" w:rsidP="000A142D">
      <w:pPr>
        <w:autoSpaceDE w:val="0"/>
        <w:autoSpaceDN w:val="0"/>
        <w:adjustRightInd w:val="0"/>
        <w:spacing w:line="201" w:lineRule="atLeast"/>
        <w:jc w:val="both"/>
        <w:rPr>
          <w:rFonts w:ascii="Arial" w:hAnsi="Arial" w:cs="Arial"/>
          <w:color w:val="000000"/>
          <w:sz w:val="20"/>
          <w:szCs w:val="20"/>
        </w:rPr>
      </w:pPr>
    </w:p>
    <w:p w:rsidR="00F23438" w:rsidRDefault="00F23438" w:rsidP="000A142D">
      <w:pPr>
        <w:autoSpaceDE w:val="0"/>
        <w:autoSpaceDN w:val="0"/>
        <w:adjustRightInd w:val="0"/>
        <w:spacing w:line="201" w:lineRule="atLeast"/>
        <w:jc w:val="both"/>
        <w:rPr>
          <w:rFonts w:ascii="Arial" w:hAnsi="Arial" w:cs="Arial"/>
          <w:color w:val="000000"/>
          <w:sz w:val="20"/>
          <w:szCs w:val="20"/>
        </w:rPr>
      </w:pPr>
    </w:p>
    <w:p w:rsidR="00F23438" w:rsidRDefault="00F23438" w:rsidP="000A142D">
      <w:pPr>
        <w:autoSpaceDE w:val="0"/>
        <w:autoSpaceDN w:val="0"/>
        <w:adjustRightInd w:val="0"/>
        <w:spacing w:line="201" w:lineRule="atLeast"/>
        <w:jc w:val="both"/>
        <w:rPr>
          <w:rFonts w:ascii="Arial" w:hAnsi="Arial" w:cs="Arial"/>
          <w:color w:val="000000"/>
          <w:sz w:val="20"/>
          <w:szCs w:val="20"/>
        </w:rPr>
      </w:pPr>
    </w:p>
    <w:p w:rsidR="00F23438" w:rsidRDefault="00F23438" w:rsidP="000A142D">
      <w:pPr>
        <w:autoSpaceDE w:val="0"/>
        <w:autoSpaceDN w:val="0"/>
        <w:adjustRightInd w:val="0"/>
        <w:spacing w:line="201" w:lineRule="atLeast"/>
        <w:jc w:val="both"/>
        <w:rPr>
          <w:rFonts w:ascii="Arial" w:hAnsi="Arial" w:cs="Arial"/>
          <w:color w:val="000000"/>
          <w:sz w:val="20"/>
          <w:szCs w:val="20"/>
        </w:rPr>
      </w:pPr>
    </w:p>
    <w:p w:rsidR="00F23438" w:rsidRPr="00E127D6" w:rsidRDefault="00F23438" w:rsidP="00FB7385">
      <w:pPr>
        <w:pStyle w:val="Pa21"/>
        <w:rPr>
          <w:rFonts w:ascii="Arial" w:hAnsi="Arial" w:cs="Arial"/>
          <w:b/>
          <w:bCs/>
          <w:color w:val="000000"/>
        </w:rPr>
      </w:pPr>
      <w:r w:rsidRPr="00E127D6">
        <w:rPr>
          <w:rFonts w:ascii="Arial" w:hAnsi="Arial" w:cs="Arial"/>
          <w:b/>
          <w:bCs/>
          <w:color w:val="000000"/>
        </w:rPr>
        <w:lastRenderedPageBreak/>
        <w:t xml:space="preserve">La història de l’edifici es remunta a </w:t>
      </w:r>
      <w:smartTag w:uri="urn:schemas-microsoft-com:office:smarttags" w:element="PersonName">
        <w:smartTagPr>
          <w:attr w:name="ProductID" w:val="la posterior Guerra Civil."/>
        </w:smartTagPr>
        <w:r w:rsidRPr="00E127D6">
          <w:rPr>
            <w:rFonts w:ascii="Arial" w:hAnsi="Arial" w:cs="Arial"/>
            <w:b/>
            <w:bCs/>
            <w:color w:val="000000"/>
          </w:rPr>
          <w:t>la II República</w:t>
        </w:r>
      </w:smartTag>
      <w:r w:rsidRPr="00E127D6">
        <w:rPr>
          <w:rFonts w:ascii="Arial" w:hAnsi="Arial" w:cs="Arial"/>
          <w:b/>
          <w:bCs/>
          <w:color w:val="000000"/>
        </w:rPr>
        <w:t xml:space="preserve"> </w:t>
      </w:r>
    </w:p>
    <w:p w:rsidR="00F23438" w:rsidRDefault="00F23438" w:rsidP="00FB7385">
      <w:pPr>
        <w:pStyle w:val="Pa21"/>
        <w:rPr>
          <w:rFonts w:cs="Frutiger 55 Roman"/>
          <w:b/>
          <w:bCs/>
          <w:color w:val="000000"/>
          <w:sz w:val="30"/>
          <w:szCs w:val="30"/>
        </w:rPr>
      </w:pPr>
    </w:p>
    <w:p w:rsidR="00F23438" w:rsidRDefault="00F23438" w:rsidP="003B1B3F">
      <w:pPr>
        <w:autoSpaceDE w:val="0"/>
        <w:autoSpaceDN w:val="0"/>
        <w:adjustRightInd w:val="0"/>
        <w:spacing w:line="201" w:lineRule="atLeast"/>
        <w:jc w:val="both"/>
        <w:rPr>
          <w:rFonts w:ascii="Arial" w:hAnsi="Arial" w:cs="Arial"/>
          <w:color w:val="000000"/>
          <w:sz w:val="20"/>
          <w:szCs w:val="20"/>
        </w:rPr>
      </w:pPr>
      <w:r w:rsidRPr="00FB7385">
        <w:rPr>
          <w:rFonts w:ascii="Arial" w:hAnsi="Arial" w:cs="Arial"/>
          <w:color w:val="000000"/>
          <w:sz w:val="20"/>
          <w:szCs w:val="20"/>
        </w:rPr>
        <w:t>L’edifici de l’antiga escola del Parc, on properament s’ubicarà el nou institut, es va començar a construir l’any 1936</w:t>
      </w:r>
      <w:r>
        <w:rPr>
          <w:rFonts w:ascii="Arial" w:hAnsi="Arial" w:cs="Arial"/>
          <w:color w:val="000000"/>
          <w:sz w:val="20"/>
          <w:szCs w:val="20"/>
        </w:rPr>
        <w:t>, inicialment</w:t>
      </w:r>
      <w:r w:rsidRPr="00FB7385">
        <w:rPr>
          <w:rFonts w:ascii="Arial" w:hAnsi="Arial" w:cs="Arial"/>
          <w:color w:val="000000"/>
          <w:sz w:val="20"/>
          <w:szCs w:val="20"/>
        </w:rPr>
        <w:t xml:space="preserve"> </w:t>
      </w:r>
      <w:r>
        <w:rPr>
          <w:rFonts w:ascii="Arial" w:hAnsi="Arial" w:cs="Arial"/>
          <w:color w:val="000000"/>
          <w:sz w:val="20"/>
          <w:szCs w:val="20"/>
        </w:rPr>
        <w:t xml:space="preserve">amb l’objectiu de reubicar </w:t>
      </w:r>
      <w:r w:rsidRPr="00FB7385">
        <w:rPr>
          <w:rFonts w:ascii="Arial" w:hAnsi="Arial" w:cs="Arial"/>
          <w:color w:val="000000"/>
          <w:sz w:val="20"/>
          <w:szCs w:val="20"/>
        </w:rPr>
        <w:t>els alumnes procedents dels centres privats i religiosos</w:t>
      </w:r>
      <w:r>
        <w:rPr>
          <w:rFonts w:ascii="Arial" w:hAnsi="Arial" w:cs="Arial"/>
          <w:color w:val="000000"/>
          <w:sz w:val="20"/>
          <w:szCs w:val="20"/>
        </w:rPr>
        <w:t>,</w:t>
      </w:r>
      <w:r w:rsidRPr="00FB7385">
        <w:rPr>
          <w:rFonts w:ascii="Arial" w:hAnsi="Arial" w:cs="Arial"/>
          <w:color w:val="000000"/>
          <w:sz w:val="20"/>
          <w:szCs w:val="20"/>
        </w:rPr>
        <w:t xml:space="preserve"> que</w:t>
      </w:r>
      <w:r>
        <w:rPr>
          <w:rFonts w:ascii="Arial" w:hAnsi="Arial" w:cs="Arial"/>
          <w:color w:val="000000"/>
          <w:sz w:val="20"/>
          <w:szCs w:val="20"/>
        </w:rPr>
        <w:t xml:space="preserve"> van tancar </w:t>
      </w:r>
      <w:r w:rsidRPr="00FB7385">
        <w:rPr>
          <w:rFonts w:ascii="Arial" w:hAnsi="Arial" w:cs="Arial"/>
          <w:color w:val="000000"/>
          <w:sz w:val="20"/>
          <w:szCs w:val="20"/>
        </w:rPr>
        <w:t xml:space="preserve">durant el període republicà. Però la construcció es va interrompre pel cop d’Estat i </w:t>
      </w:r>
      <w:smartTag w:uri="urn:schemas-microsoft-com:office:smarttags" w:element="PersonName">
        <w:smartTagPr>
          <w:attr w:name="ProductID" w:val="la posterior Guerra Civil."/>
        </w:smartTagPr>
        <w:r w:rsidRPr="00FB7385">
          <w:rPr>
            <w:rFonts w:ascii="Arial" w:hAnsi="Arial" w:cs="Arial"/>
            <w:color w:val="000000"/>
            <w:sz w:val="20"/>
            <w:szCs w:val="20"/>
          </w:rPr>
          <w:t>la posterior</w:t>
        </w:r>
        <w:r>
          <w:rPr>
            <w:rFonts w:ascii="Arial" w:hAnsi="Arial" w:cs="Arial"/>
            <w:color w:val="000000"/>
            <w:sz w:val="20"/>
            <w:szCs w:val="20"/>
          </w:rPr>
          <w:t xml:space="preserve"> Guerra Civil.</w:t>
        </w:r>
      </w:smartTag>
      <w:r>
        <w:rPr>
          <w:rFonts w:ascii="Arial" w:hAnsi="Arial" w:cs="Arial"/>
          <w:color w:val="000000"/>
          <w:sz w:val="20"/>
          <w:szCs w:val="20"/>
        </w:rPr>
        <w:t xml:space="preserve"> No va ser fins dues dècades després que es van reprendre les obres per obrir la nova escola “Calvo Sotelo”, degut a l’alta demanda de places escolars a principis dels anys 60. Després de la transició, l’escola va passar a anomenar-se Menéndez y Pelayo i l’any 2004  va ser rebatejada com a Escola del Parc. </w:t>
      </w:r>
      <w:r w:rsidRPr="003B1B3F">
        <w:rPr>
          <w:rFonts w:ascii="Arial" w:hAnsi="Arial" w:cs="Arial"/>
          <w:color w:val="000000"/>
          <w:sz w:val="20"/>
          <w:szCs w:val="20"/>
        </w:rPr>
        <w:t>L’any 2010 es va construir a prop la nova escola del Parc, que va substituir l’antiga, on es va instal·lar el Punt Solidari, que amb aquesta reforma canviarà d’ubicació.</w:t>
      </w:r>
    </w:p>
    <w:p w:rsidR="00F23438" w:rsidRDefault="00F23438" w:rsidP="00FB7385">
      <w:pPr>
        <w:autoSpaceDE w:val="0"/>
        <w:autoSpaceDN w:val="0"/>
        <w:adjustRightInd w:val="0"/>
        <w:spacing w:line="201" w:lineRule="atLeast"/>
        <w:jc w:val="both"/>
        <w:rPr>
          <w:rFonts w:ascii="Arial" w:hAnsi="Arial" w:cs="Arial"/>
          <w:color w:val="000000"/>
          <w:sz w:val="20"/>
          <w:szCs w:val="20"/>
        </w:rPr>
      </w:pPr>
    </w:p>
    <w:p w:rsidR="00F23438" w:rsidRDefault="00F23438" w:rsidP="001F6620">
      <w:pPr>
        <w:jc w:val="both"/>
        <w:rPr>
          <w:rFonts w:ascii="Arial" w:hAnsi="Arial" w:cs="Arial"/>
          <w:b/>
          <w:color w:val="333333"/>
        </w:rPr>
      </w:pPr>
      <w:r>
        <w:rPr>
          <w:rFonts w:ascii="Arial" w:hAnsi="Arial" w:cs="Arial"/>
          <w:b/>
          <w:color w:val="333333"/>
        </w:rPr>
        <w:t>El Prat de Llobregat, 26</w:t>
      </w:r>
      <w:r w:rsidRPr="00D41F0C">
        <w:rPr>
          <w:rFonts w:ascii="Arial" w:hAnsi="Arial" w:cs="Arial"/>
          <w:b/>
          <w:color w:val="333333"/>
        </w:rPr>
        <w:t xml:space="preserve"> de febrer de 2018</w:t>
      </w:r>
    </w:p>
    <w:p w:rsidR="00F23438" w:rsidRDefault="00F23438" w:rsidP="001F6620">
      <w:pPr>
        <w:jc w:val="both"/>
        <w:rPr>
          <w:rFonts w:ascii="Arial" w:hAnsi="Arial" w:cs="Arial"/>
          <w:b/>
          <w:color w:val="333333"/>
        </w:rPr>
      </w:pPr>
    </w:p>
    <w:p w:rsidR="00F23438" w:rsidRDefault="00F23438" w:rsidP="002C7317">
      <w:pPr>
        <w:spacing w:after="240"/>
        <w:jc w:val="both"/>
        <w:rPr>
          <w:rFonts w:ascii="Open Sans" w:hAnsi="Open Sans" w:cs="Open Sans"/>
          <w:color w:val="000000"/>
          <w:sz w:val="18"/>
          <w:szCs w:val="18"/>
        </w:rPr>
      </w:pPr>
    </w:p>
    <w:p w:rsidR="00F23438" w:rsidRDefault="00F23438" w:rsidP="002C7317">
      <w:pPr>
        <w:jc w:val="both"/>
        <w:rPr>
          <w:rFonts w:ascii="Open Sans" w:hAnsi="Open Sans" w:cs="Open Sans"/>
          <w:b/>
          <w:bCs/>
          <w:color w:val="000000"/>
          <w:sz w:val="10"/>
          <w:szCs w:val="10"/>
        </w:rPr>
      </w:pPr>
      <w:r>
        <w:rPr>
          <w:rFonts w:ascii="Open Sans" w:hAnsi="Open Sans" w:cs="Open Sans"/>
          <w:b/>
          <w:bCs/>
          <w:color w:val="000000"/>
          <w:sz w:val="10"/>
          <w:szCs w:val="10"/>
        </w:rPr>
        <w:t xml:space="preserve"> </w:t>
      </w:r>
    </w:p>
    <w:p w:rsidR="00F23438" w:rsidRDefault="00F23438" w:rsidP="002C7317">
      <w:pPr>
        <w:jc w:val="both"/>
        <w:rPr>
          <w:rFonts w:ascii="Open Sans" w:hAnsi="Open Sans" w:cs="Open Sans"/>
          <w:b/>
          <w:bCs/>
          <w:color w:val="000000"/>
          <w:sz w:val="10"/>
          <w:szCs w:val="10"/>
        </w:rPr>
      </w:pPr>
    </w:p>
    <w:sectPr w:rsidR="00F23438" w:rsidSect="0069684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38" w:rsidRDefault="00F23438" w:rsidP="00750EC7">
      <w:r>
        <w:separator/>
      </w:r>
    </w:p>
  </w:endnote>
  <w:endnote w:type="continuationSeparator" w:id="0">
    <w:p w:rsidR="00F23438" w:rsidRDefault="00F23438"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Olive-Black">
    <w:altName w:val="AntiqueOlive-Black"/>
    <w:panose1 w:val="00000000000000000000"/>
    <w:charset w:val="00"/>
    <w:family w:val="swiss"/>
    <w:notTrueType/>
    <w:pitch w:val="default"/>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AntiqueOlive-Bold">
    <w:altName w:val="AntiqueOlive-Bol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A00002AF" w:usb1="5000204B" w:usb2="00000000" w:usb3="00000000" w:csb0="0000019F" w:csb1="00000000"/>
  </w:font>
  <w:font w:name="Noticia Text">
    <w:altName w:val="Arial"/>
    <w:charset w:val="00"/>
    <w:family w:val="auto"/>
    <w:pitch w:val="default"/>
    <w:sig w:usb0="00000000" w:usb1="00000000" w:usb2="00000000" w:usb3="00000000" w:csb0="00000000" w:csb1="00000000"/>
  </w:font>
  <w:font w:name="Frutiger 47LightCn">
    <w:altName w:val="Frutiger 47LightCn"/>
    <w:panose1 w:val="020B0500000000000000"/>
    <w:charset w:val="00"/>
    <w:family w:val="swiss"/>
    <w:pitch w:val="variable"/>
    <w:sig w:usb0="00000003" w:usb1="00000000" w:usb2="00000000" w:usb3="00000000" w:csb0="00000001"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AntiqueOlive-Compact">
    <w:altName w:val="AntiqueOlive-Compact"/>
    <w:panose1 w:val="00000000000000000000"/>
    <w:charset w:val="00"/>
    <w:family w:val="swiss"/>
    <w:notTrueType/>
    <w:pitch w:val="default"/>
    <w:sig w:usb0="00000003" w:usb1="00000000" w:usb2="00000000" w:usb3="00000000" w:csb0="00000001" w:csb1="00000000"/>
  </w:font>
  <w:font w:name="Open Sans">
    <w:altName w:val="Verdana"/>
    <w:panose1 w:val="020B0606030504020204"/>
    <w:charset w:val="00"/>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A87" w:rsidRDefault="009A5A8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A87" w:rsidRDefault="009A5A8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A87" w:rsidRDefault="009A5A8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38" w:rsidRDefault="00F23438" w:rsidP="00750EC7">
      <w:r>
        <w:separator/>
      </w:r>
    </w:p>
  </w:footnote>
  <w:footnote w:type="continuationSeparator" w:id="0">
    <w:p w:rsidR="00F23438" w:rsidRDefault="00F2343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A87" w:rsidRDefault="009A5A8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438" w:rsidRDefault="009A5A87">
    <w:pPr>
      <w:pStyle w:val="Encabezado"/>
    </w:pPr>
    <w:r w:rsidRPr="009A5A87">
      <w:rPr>
        <w:noProof/>
      </w:rPr>
      <w:drawing>
        <wp:inline distT="0" distB="0" distL="0" distR="0">
          <wp:extent cx="2340000" cy="738070"/>
          <wp:effectExtent l="19050" t="0" r="3150" b="0"/>
          <wp:docPr id="2"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9A5A87" w:rsidRDefault="009A5A87">
    <w:pPr>
      <w:pStyle w:val="Encabezado"/>
    </w:pPr>
  </w:p>
  <w:p w:rsidR="00F23438" w:rsidRDefault="00F2343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A87" w:rsidRDefault="009A5A8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CFC"/>
    <w:multiLevelType w:val="multilevel"/>
    <w:tmpl w:val="FBA2F9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967F96"/>
    <w:multiLevelType w:val="multilevel"/>
    <w:tmpl w:val="25E40188"/>
    <w:lvl w:ilvl="0">
      <w:start w:val="1"/>
      <w:numFmt w:val="decimal"/>
      <w:lvlText w:val="%1)"/>
      <w:lvlJc w:val="left"/>
      <w:pPr>
        <w:tabs>
          <w:tab w:val="num" w:pos="1440"/>
        </w:tabs>
        <w:ind w:left="1440" w:hanging="360"/>
      </w:pPr>
      <w:rPr>
        <w:rFonts w:ascii="Arial" w:eastAsia="Times New Roman" w:hAnsi="Arial" w:cs="Arial"/>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55206EC3"/>
    <w:multiLevelType w:val="multilevel"/>
    <w:tmpl w:val="FB1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5623C"/>
    <w:multiLevelType w:val="multilevel"/>
    <w:tmpl w:val="BAAE370C"/>
    <w:lvl w:ilvl="0">
      <w:start w:val="1"/>
      <w:numFmt w:val="decimal"/>
      <w:lvlText w:val="%1)"/>
      <w:lvlJc w:val="left"/>
      <w:pPr>
        <w:tabs>
          <w:tab w:val="num" w:pos="1440"/>
        </w:tabs>
        <w:ind w:left="1440" w:hanging="360"/>
      </w:pPr>
      <w:rPr>
        <w:rFonts w:cs="Times New Roman"/>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77CD51A3"/>
    <w:multiLevelType w:val="multilevel"/>
    <w:tmpl w:val="45E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63F5B"/>
    <w:multiLevelType w:val="hybridMultilevel"/>
    <w:tmpl w:val="65BEA34A"/>
    <w:lvl w:ilvl="0" w:tplc="076E452E">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580472"/>
    <w:rsid w:val="000026FA"/>
    <w:rsid w:val="000029A8"/>
    <w:rsid w:val="00005C9E"/>
    <w:rsid w:val="0001287A"/>
    <w:rsid w:val="00013AFD"/>
    <w:rsid w:val="000223CD"/>
    <w:rsid w:val="00024C28"/>
    <w:rsid w:val="00031F55"/>
    <w:rsid w:val="000330AE"/>
    <w:rsid w:val="000333E4"/>
    <w:rsid w:val="00040D37"/>
    <w:rsid w:val="00042CDD"/>
    <w:rsid w:val="000463B6"/>
    <w:rsid w:val="000472B9"/>
    <w:rsid w:val="00052B02"/>
    <w:rsid w:val="00054C32"/>
    <w:rsid w:val="00057AE3"/>
    <w:rsid w:val="00057DA2"/>
    <w:rsid w:val="00063394"/>
    <w:rsid w:val="000712D8"/>
    <w:rsid w:val="00076A05"/>
    <w:rsid w:val="00077172"/>
    <w:rsid w:val="00081DC0"/>
    <w:rsid w:val="00084934"/>
    <w:rsid w:val="000925E6"/>
    <w:rsid w:val="0009512A"/>
    <w:rsid w:val="000A142D"/>
    <w:rsid w:val="000A1AA8"/>
    <w:rsid w:val="000B0003"/>
    <w:rsid w:val="000B098A"/>
    <w:rsid w:val="000B751F"/>
    <w:rsid w:val="000C2BB3"/>
    <w:rsid w:val="000C48A9"/>
    <w:rsid w:val="000D0277"/>
    <w:rsid w:val="000D3208"/>
    <w:rsid w:val="000F0B46"/>
    <w:rsid w:val="001155C0"/>
    <w:rsid w:val="001213B5"/>
    <w:rsid w:val="001257BA"/>
    <w:rsid w:val="00126207"/>
    <w:rsid w:val="00130D9A"/>
    <w:rsid w:val="0014110B"/>
    <w:rsid w:val="00144F62"/>
    <w:rsid w:val="00151DC0"/>
    <w:rsid w:val="00155839"/>
    <w:rsid w:val="0015717E"/>
    <w:rsid w:val="00157AAA"/>
    <w:rsid w:val="00162F39"/>
    <w:rsid w:val="0016610A"/>
    <w:rsid w:val="0018102B"/>
    <w:rsid w:val="00181296"/>
    <w:rsid w:val="00184BED"/>
    <w:rsid w:val="001A168E"/>
    <w:rsid w:val="001A49FC"/>
    <w:rsid w:val="001B692C"/>
    <w:rsid w:val="001C4124"/>
    <w:rsid w:val="001D6403"/>
    <w:rsid w:val="001E000F"/>
    <w:rsid w:val="001F20A9"/>
    <w:rsid w:val="001F6620"/>
    <w:rsid w:val="00203C08"/>
    <w:rsid w:val="002147B4"/>
    <w:rsid w:val="00221AFE"/>
    <w:rsid w:val="0022495B"/>
    <w:rsid w:val="00237592"/>
    <w:rsid w:val="00252D3A"/>
    <w:rsid w:val="00256436"/>
    <w:rsid w:val="0025790D"/>
    <w:rsid w:val="00260F2D"/>
    <w:rsid w:val="002633B8"/>
    <w:rsid w:val="00263980"/>
    <w:rsid w:val="00263995"/>
    <w:rsid w:val="00266F72"/>
    <w:rsid w:val="00281F45"/>
    <w:rsid w:val="00282591"/>
    <w:rsid w:val="0029018E"/>
    <w:rsid w:val="00291D6E"/>
    <w:rsid w:val="002930DE"/>
    <w:rsid w:val="00294737"/>
    <w:rsid w:val="002A1C94"/>
    <w:rsid w:val="002A6005"/>
    <w:rsid w:val="002B2E9D"/>
    <w:rsid w:val="002B4D67"/>
    <w:rsid w:val="002B4DB2"/>
    <w:rsid w:val="002B55E2"/>
    <w:rsid w:val="002C7317"/>
    <w:rsid w:val="002D2E2D"/>
    <w:rsid w:val="002F2DCA"/>
    <w:rsid w:val="002F3DFE"/>
    <w:rsid w:val="002F6AF6"/>
    <w:rsid w:val="002F759F"/>
    <w:rsid w:val="00317B1F"/>
    <w:rsid w:val="0032192E"/>
    <w:rsid w:val="00322935"/>
    <w:rsid w:val="003278EC"/>
    <w:rsid w:val="00330239"/>
    <w:rsid w:val="0033310D"/>
    <w:rsid w:val="003417D7"/>
    <w:rsid w:val="00341D8C"/>
    <w:rsid w:val="00341E2B"/>
    <w:rsid w:val="00343CBA"/>
    <w:rsid w:val="00346A10"/>
    <w:rsid w:val="0035645A"/>
    <w:rsid w:val="00361600"/>
    <w:rsid w:val="00376173"/>
    <w:rsid w:val="00377417"/>
    <w:rsid w:val="00381692"/>
    <w:rsid w:val="00382DB1"/>
    <w:rsid w:val="00383E2A"/>
    <w:rsid w:val="00390980"/>
    <w:rsid w:val="003926EC"/>
    <w:rsid w:val="0039521F"/>
    <w:rsid w:val="00396C0F"/>
    <w:rsid w:val="00397F93"/>
    <w:rsid w:val="003A35B8"/>
    <w:rsid w:val="003A46E3"/>
    <w:rsid w:val="003B1B3F"/>
    <w:rsid w:val="003B4062"/>
    <w:rsid w:val="003B46AA"/>
    <w:rsid w:val="003B727C"/>
    <w:rsid w:val="003C1557"/>
    <w:rsid w:val="003C495E"/>
    <w:rsid w:val="003D60B0"/>
    <w:rsid w:val="003D7134"/>
    <w:rsid w:val="003D7533"/>
    <w:rsid w:val="003E57BC"/>
    <w:rsid w:val="003F0BC6"/>
    <w:rsid w:val="003F6168"/>
    <w:rsid w:val="00402D5E"/>
    <w:rsid w:val="00405869"/>
    <w:rsid w:val="00413E57"/>
    <w:rsid w:val="00414D38"/>
    <w:rsid w:val="00420EBD"/>
    <w:rsid w:val="00425141"/>
    <w:rsid w:val="004445E6"/>
    <w:rsid w:val="004500D1"/>
    <w:rsid w:val="004519F8"/>
    <w:rsid w:val="00463981"/>
    <w:rsid w:val="00464839"/>
    <w:rsid w:val="004674C8"/>
    <w:rsid w:val="004743C5"/>
    <w:rsid w:val="00476735"/>
    <w:rsid w:val="004779BC"/>
    <w:rsid w:val="00491AC6"/>
    <w:rsid w:val="004961AB"/>
    <w:rsid w:val="004A5A24"/>
    <w:rsid w:val="004C1234"/>
    <w:rsid w:val="004C5992"/>
    <w:rsid w:val="004C6542"/>
    <w:rsid w:val="004D07CA"/>
    <w:rsid w:val="004D25CC"/>
    <w:rsid w:val="004D2743"/>
    <w:rsid w:val="004D2D70"/>
    <w:rsid w:val="004E1336"/>
    <w:rsid w:val="004E29A5"/>
    <w:rsid w:val="004E5B47"/>
    <w:rsid w:val="004E5C37"/>
    <w:rsid w:val="004F014B"/>
    <w:rsid w:val="004F0593"/>
    <w:rsid w:val="004F0E02"/>
    <w:rsid w:val="004F5F59"/>
    <w:rsid w:val="005129B7"/>
    <w:rsid w:val="00513D03"/>
    <w:rsid w:val="005158B0"/>
    <w:rsid w:val="00523FB1"/>
    <w:rsid w:val="00525DEA"/>
    <w:rsid w:val="00535BC8"/>
    <w:rsid w:val="00541EF4"/>
    <w:rsid w:val="00546C7A"/>
    <w:rsid w:val="00550245"/>
    <w:rsid w:val="005513B9"/>
    <w:rsid w:val="00552F18"/>
    <w:rsid w:val="00553792"/>
    <w:rsid w:val="00555EAA"/>
    <w:rsid w:val="005567C7"/>
    <w:rsid w:val="0055693F"/>
    <w:rsid w:val="0056184B"/>
    <w:rsid w:val="00562D3D"/>
    <w:rsid w:val="0057058B"/>
    <w:rsid w:val="0057787A"/>
    <w:rsid w:val="005800B0"/>
    <w:rsid w:val="005803B1"/>
    <w:rsid w:val="00580472"/>
    <w:rsid w:val="00585F41"/>
    <w:rsid w:val="00595371"/>
    <w:rsid w:val="005A2FB3"/>
    <w:rsid w:val="005C7132"/>
    <w:rsid w:val="005D0EAE"/>
    <w:rsid w:val="005D6DBA"/>
    <w:rsid w:val="005E38B5"/>
    <w:rsid w:val="005E7591"/>
    <w:rsid w:val="005F1918"/>
    <w:rsid w:val="005F3267"/>
    <w:rsid w:val="005F37D6"/>
    <w:rsid w:val="005F7872"/>
    <w:rsid w:val="006127CD"/>
    <w:rsid w:val="006133D4"/>
    <w:rsid w:val="00626599"/>
    <w:rsid w:val="006446EE"/>
    <w:rsid w:val="00650607"/>
    <w:rsid w:val="006567A3"/>
    <w:rsid w:val="00671C53"/>
    <w:rsid w:val="006777C7"/>
    <w:rsid w:val="00687953"/>
    <w:rsid w:val="00696845"/>
    <w:rsid w:val="006A55D8"/>
    <w:rsid w:val="006C6E0E"/>
    <w:rsid w:val="006D0502"/>
    <w:rsid w:val="006D2732"/>
    <w:rsid w:val="006D3C81"/>
    <w:rsid w:val="006D7EEA"/>
    <w:rsid w:val="006E069A"/>
    <w:rsid w:val="006E1365"/>
    <w:rsid w:val="006E24A9"/>
    <w:rsid w:val="006E4EA9"/>
    <w:rsid w:val="006E7745"/>
    <w:rsid w:val="006F0E0B"/>
    <w:rsid w:val="006F7800"/>
    <w:rsid w:val="007124C1"/>
    <w:rsid w:val="007205C8"/>
    <w:rsid w:val="00722F1F"/>
    <w:rsid w:val="0072331A"/>
    <w:rsid w:val="0073221F"/>
    <w:rsid w:val="0073316E"/>
    <w:rsid w:val="007414A1"/>
    <w:rsid w:val="00743FC1"/>
    <w:rsid w:val="00744028"/>
    <w:rsid w:val="00745730"/>
    <w:rsid w:val="00750EC7"/>
    <w:rsid w:val="00754B97"/>
    <w:rsid w:val="007671CB"/>
    <w:rsid w:val="0077133E"/>
    <w:rsid w:val="0077182D"/>
    <w:rsid w:val="00787938"/>
    <w:rsid w:val="00794232"/>
    <w:rsid w:val="00796AE1"/>
    <w:rsid w:val="0079777C"/>
    <w:rsid w:val="007A3787"/>
    <w:rsid w:val="007A7EDF"/>
    <w:rsid w:val="007B08AB"/>
    <w:rsid w:val="007B479F"/>
    <w:rsid w:val="007B7DA2"/>
    <w:rsid w:val="007C197C"/>
    <w:rsid w:val="007C494A"/>
    <w:rsid w:val="007C591F"/>
    <w:rsid w:val="007E209A"/>
    <w:rsid w:val="007E2F40"/>
    <w:rsid w:val="007E4B49"/>
    <w:rsid w:val="007E7220"/>
    <w:rsid w:val="007E7BFE"/>
    <w:rsid w:val="007F0DD7"/>
    <w:rsid w:val="008034ED"/>
    <w:rsid w:val="00811DB4"/>
    <w:rsid w:val="00814EB6"/>
    <w:rsid w:val="008158DD"/>
    <w:rsid w:val="00817D32"/>
    <w:rsid w:val="0082076A"/>
    <w:rsid w:val="008213FA"/>
    <w:rsid w:val="00821CE3"/>
    <w:rsid w:val="00841C3C"/>
    <w:rsid w:val="0085092D"/>
    <w:rsid w:val="008516E3"/>
    <w:rsid w:val="00855DF9"/>
    <w:rsid w:val="008619F8"/>
    <w:rsid w:val="00861E88"/>
    <w:rsid w:val="0086478C"/>
    <w:rsid w:val="00865494"/>
    <w:rsid w:val="00871F54"/>
    <w:rsid w:val="00875517"/>
    <w:rsid w:val="00877C4E"/>
    <w:rsid w:val="0088018D"/>
    <w:rsid w:val="008805D5"/>
    <w:rsid w:val="008820D2"/>
    <w:rsid w:val="008836C8"/>
    <w:rsid w:val="008C2BA9"/>
    <w:rsid w:val="008C42E5"/>
    <w:rsid w:val="008C6270"/>
    <w:rsid w:val="008C65F3"/>
    <w:rsid w:val="008F1DAB"/>
    <w:rsid w:val="008F7932"/>
    <w:rsid w:val="009069CD"/>
    <w:rsid w:val="009076A5"/>
    <w:rsid w:val="009109EA"/>
    <w:rsid w:val="0092379E"/>
    <w:rsid w:val="00925433"/>
    <w:rsid w:val="00932838"/>
    <w:rsid w:val="00932B55"/>
    <w:rsid w:val="00935DB2"/>
    <w:rsid w:val="00936667"/>
    <w:rsid w:val="00944BB1"/>
    <w:rsid w:val="00946E3D"/>
    <w:rsid w:val="00954319"/>
    <w:rsid w:val="009563B9"/>
    <w:rsid w:val="00956FDC"/>
    <w:rsid w:val="009579BD"/>
    <w:rsid w:val="009613AE"/>
    <w:rsid w:val="009629E6"/>
    <w:rsid w:val="00966AE6"/>
    <w:rsid w:val="00970E14"/>
    <w:rsid w:val="009904A8"/>
    <w:rsid w:val="00992A50"/>
    <w:rsid w:val="009941CB"/>
    <w:rsid w:val="00996F9B"/>
    <w:rsid w:val="009A398D"/>
    <w:rsid w:val="009A4B10"/>
    <w:rsid w:val="009A5A4C"/>
    <w:rsid w:val="009A5A87"/>
    <w:rsid w:val="009B1143"/>
    <w:rsid w:val="009B14C1"/>
    <w:rsid w:val="009B3E71"/>
    <w:rsid w:val="009C44B1"/>
    <w:rsid w:val="009C7289"/>
    <w:rsid w:val="009E36EB"/>
    <w:rsid w:val="009E60A0"/>
    <w:rsid w:val="009F5D3C"/>
    <w:rsid w:val="009F61B5"/>
    <w:rsid w:val="009F7757"/>
    <w:rsid w:val="00A032A6"/>
    <w:rsid w:val="00A06099"/>
    <w:rsid w:val="00A11006"/>
    <w:rsid w:val="00A22F9B"/>
    <w:rsid w:val="00A2619C"/>
    <w:rsid w:val="00A2734D"/>
    <w:rsid w:val="00A3083D"/>
    <w:rsid w:val="00A30B08"/>
    <w:rsid w:val="00A34BEF"/>
    <w:rsid w:val="00A34FA3"/>
    <w:rsid w:val="00A40BB7"/>
    <w:rsid w:val="00A425AF"/>
    <w:rsid w:val="00A56FEF"/>
    <w:rsid w:val="00A6390D"/>
    <w:rsid w:val="00A67697"/>
    <w:rsid w:val="00A72EB3"/>
    <w:rsid w:val="00A806A8"/>
    <w:rsid w:val="00A80AED"/>
    <w:rsid w:val="00A82709"/>
    <w:rsid w:val="00A93956"/>
    <w:rsid w:val="00A93A3D"/>
    <w:rsid w:val="00AA3EF6"/>
    <w:rsid w:val="00AC281B"/>
    <w:rsid w:val="00AD5211"/>
    <w:rsid w:val="00AF3D4A"/>
    <w:rsid w:val="00B04357"/>
    <w:rsid w:val="00B05397"/>
    <w:rsid w:val="00B132F7"/>
    <w:rsid w:val="00B134FC"/>
    <w:rsid w:val="00B13CAA"/>
    <w:rsid w:val="00B13D0F"/>
    <w:rsid w:val="00B21106"/>
    <w:rsid w:val="00B21367"/>
    <w:rsid w:val="00B219AF"/>
    <w:rsid w:val="00B224B1"/>
    <w:rsid w:val="00B25373"/>
    <w:rsid w:val="00B2556E"/>
    <w:rsid w:val="00B2675E"/>
    <w:rsid w:val="00B3169A"/>
    <w:rsid w:val="00B33592"/>
    <w:rsid w:val="00B41EB9"/>
    <w:rsid w:val="00B43FFE"/>
    <w:rsid w:val="00B5250B"/>
    <w:rsid w:val="00B5442B"/>
    <w:rsid w:val="00B70102"/>
    <w:rsid w:val="00B71FE3"/>
    <w:rsid w:val="00B75862"/>
    <w:rsid w:val="00B804C4"/>
    <w:rsid w:val="00B854C7"/>
    <w:rsid w:val="00B86E75"/>
    <w:rsid w:val="00B90664"/>
    <w:rsid w:val="00B909E9"/>
    <w:rsid w:val="00B93402"/>
    <w:rsid w:val="00B9765B"/>
    <w:rsid w:val="00B97D1A"/>
    <w:rsid w:val="00BA6A0F"/>
    <w:rsid w:val="00BA79DC"/>
    <w:rsid w:val="00BB53E2"/>
    <w:rsid w:val="00BB5F81"/>
    <w:rsid w:val="00BC4387"/>
    <w:rsid w:val="00BC5DBA"/>
    <w:rsid w:val="00BD464D"/>
    <w:rsid w:val="00BD47A2"/>
    <w:rsid w:val="00BE15B4"/>
    <w:rsid w:val="00BE304B"/>
    <w:rsid w:val="00BF0555"/>
    <w:rsid w:val="00BF36A4"/>
    <w:rsid w:val="00BF49EB"/>
    <w:rsid w:val="00C00EA6"/>
    <w:rsid w:val="00C01FC9"/>
    <w:rsid w:val="00C07C29"/>
    <w:rsid w:val="00C1189C"/>
    <w:rsid w:val="00C16B82"/>
    <w:rsid w:val="00C17C5A"/>
    <w:rsid w:val="00C3009F"/>
    <w:rsid w:val="00C3147E"/>
    <w:rsid w:val="00C341CF"/>
    <w:rsid w:val="00C37655"/>
    <w:rsid w:val="00C4140F"/>
    <w:rsid w:val="00C41A1A"/>
    <w:rsid w:val="00C4393C"/>
    <w:rsid w:val="00C46B6B"/>
    <w:rsid w:val="00C54201"/>
    <w:rsid w:val="00C61934"/>
    <w:rsid w:val="00C631BA"/>
    <w:rsid w:val="00C7604F"/>
    <w:rsid w:val="00C77347"/>
    <w:rsid w:val="00C80D2B"/>
    <w:rsid w:val="00C85E8A"/>
    <w:rsid w:val="00C87EDD"/>
    <w:rsid w:val="00C94331"/>
    <w:rsid w:val="00C948DB"/>
    <w:rsid w:val="00C975B6"/>
    <w:rsid w:val="00CA4C52"/>
    <w:rsid w:val="00CB0A27"/>
    <w:rsid w:val="00CB4AD6"/>
    <w:rsid w:val="00CB4D2C"/>
    <w:rsid w:val="00CC2B41"/>
    <w:rsid w:val="00CC4ADE"/>
    <w:rsid w:val="00CC652F"/>
    <w:rsid w:val="00CD0E12"/>
    <w:rsid w:val="00CD1B91"/>
    <w:rsid w:val="00CD7713"/>
    <w:rsid w:val="00CE2D67"/>
    <w:rsid w:val="00CE7C48"/>
    <w:rsid w:val="00CF4362"/>
    <w:rsid w:val="00CF6301"/>
    <w:rsid w:val="00D03B53"/>
    <w:rsid w:val="00D10E7B"/>
    <w:rsid w:val="00D148E3"/>
    <w:rsid w:val="00D17958"/>
    <w:rsid w:val="00D2430B"/>
    <w:rsid w:val="00D25CC0"/>
    <w:rsid w:val="00D313A6"/>
    <w:rsid w:val="00D41F0C"/>
    <w:rsid w:val="00D4779B"/>
    <w:rsid w:val="00D53210"/>
    <w:rsid w:val="00D574AD"/>
    <w:rsid w:val="00D57E8C"/>
    <w:rsid w:val="00D67FAD"/>
    <w:rsid w:val="00D8197B"/>
    <w:rsid w:val="00D81EB5"/>
    <w:rsid w:val="00D84946"/>
    <w:rsid w:val="00D86A56"/>
    <w:rsid w:val="00D86FB3"/>
    <w:rsid w:val="00DA5DF4"/>
    <w:rsid w:val="00DB3667"/>
    <w:rsid w:val="00DC2A3D"/>
    <w:rsid w:val="00DC4E6A"/>
    <w:rsid w:val="00DD0D6A"/>
    <w:rsid w:val="00DD76DD"/>
    <w:rsid w:val="00DE20AA"/>
    <w:rsid w:val="00DE4A16"/>
    <w:rsid w:val="00DF2C5E"/>
    <w:rsid w:val="00DF394D"/>
    <w:rsid w:val="00E03372"/>
    <w:rsid w:val="00E127D6"/>
    <w:rsid w:val="00E16C6C"/>
    <w:rsid w:val="00E27DF3"/>
    <w:rsid w:val="00E3072E"/>
    <w:rsid w:val="00E30E35"/>
    <w:rsid w:val="00E345DE"/>
    <w:rsid w:val="00E53F5B"/>
    <w:rsid w:val="00E55F78"/>
    <w:rsid w:val="00E57215"/>
    <w:rsid w:val="00E7210F"/>
    <w:rsid w:val="00E72C24"/>
    <w:rsid w:val="00E768AE"/>
    <w:rsid w:val="00E875EF"/>
    <w:rsid w:val="00E954EA"/>
    <w:rsid w:val="00E96BB2"/>
    <w:rsid w:val="00EA3D76"/>
    <w:rsid w:val="00EA3DF6"/>
    <w:rsid w:val="00EB0A20"/>
    <w:rsid w:val="00EB12C0"/>
    <w:rsid w:val="00EB6891"/>
    <w:rsid w:val="00EC01C9"/>
    <w:rsid w:val="00ED28BC"/>
    <w:rsid w:val="00EE1A19"/>
    <w:rsid w:val="00EE7A18"/>
    <w:rsid w:val="00EF1265"/>
    <w:rsid w:val="00EF2A55"/>
    <w:rsid w:val="00EF471C"/>
    <w:rsid w:val="00EF5FA1"/>
    <w:rsid w:val="00EF7272"/>
    <w:rsid w:val="00F014F6"/>
    <w:rsid w:val="00F04FBB"/>
    <w:rsid w:val="00F0509A"/>
    <w:rsid w:val="00F11D43"/>
    <w:rsid w:val="00F1759F"/>
    <w:rsid w:val="00F23438"/>
    <w:rsid w:val="00F23930"/>
    <w:rsid w:val="00F25D9E"/>
    <w:rsid w:val="00F308B9"/>
    <w:rsid w:val="00F314F4"/>
    <w:rsid w:val="00F33A45"/>
    <w:rsid w:val="00F44EC6"/>
    <w:rsid w:val="00F4788A"/>
    <w:rsid w:val="00F511F0"/>
    <w:rsid w:val="00F53533"/>
    <w:rsid w:val="00F53873"/>
    <w:rsid w:val="00F53C3F"/>
    <w:rsid w:val="00F5734D"/>
    <w:rsid w:val="00F57673"/>
    <w:rsid w:val="00F57C53"/>
    <w:rsid w:val="00F6569C"/>
    <w:rsid w:val="00F725AB"/>
    <w:rsid w:val="00F7371B"/>
    <w:rsid w:val="00F7440E"/>
    <w:rsid w:val="00F804A7"/>
    <w:rsid w:val="00F94C36"/>
    <w:rsid w:val="00FA045F"/>
    <w:rsid w:val="00FA4C19"/>
    <w:rsid w:val="00FA50DC"/>
    <w:rsid w:val="00FB7385"/>
    <w:rsid w:val="00FC3112"/>
    <w:rsid w:val="00FC6013"/>
    <w:rsid w:val="00FD1788"/>
    <w:rsid w:val="00FD1E21"/>
    <w:rsid w:val="00FD3884"/>
    <w:rsid w:val="00FD67FB"/>
    <w:rsid w:val="00FE0E2F"/>
    <w:rsid w:val="00FE529B"/>
    <w:rsid w:val="00FF00ED"/>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uiPriority w:val="99"/>
    <w:qFormat/>
    <w:locked/>
    <w:rsid w:val="00811DB4"/>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796AE1"/>
    <w:rPr>
      <w:rFonts w:ascii="Cambria" w:hAnsi="Cambria" w:cs="Times New Roman"/>
      <w:b/>
      <w:bCs/>
      <w:kern w:val="32"/>
      <w:sz w:val="32"/>
      <w:szCs w:val="32"/>
    </w:rPr>
  </w:style>
  <w:style w:type="character" w:customStyle="1" w:styleId="Ttulo2Car">
    <w:name w:val="Título 2 Car"/>
    <w:basedOn w:val="Fuentedeprrafopredeter"/>
    <w:link w:val="Ttulo2"/>
    <w:uiPriority w:val="99"/>
    <w:locked/>
    <w:rsid w:val="00EA3DF6"/>
    <w:rPr>
      <w:rFonts w:cs="Times New Roman"/>
      <w:b/>
      <w:bCs/>
      <w:sz w:val="36"/>
      <w:szCs w:val="36"/>
    </w:rPr>
  </w:style>
  <w:style w:type="character" w:customStyle="1" w:styleId="Ttulo3Car">
    <w:name w:val="Título 3 Car"/>
    <w:basedOn w:val="Fuentedeprrafopredeter"/>
    <w:link w:val="Ttulo3"/>
    <w:uiPriority w:val="99"/>
    <w:locked/>
    <w:rsid w:val="00EA3DF6"/>
    <w:rPr>
      <w:rFonts w:cs="Times New Roman"/>
      <w:b/>
      <w:bCs/>
      <w:sz w:val="27"/>
      <w:szCs w:val="27"/>
    </w:rPr>
  </w:style>
  <w:style w:type="character" w:customStyle="1" w:styleId="Ttulo4Car">
    <w:name w:val="Título 4 Car"/>
    <w:basedOn w:val="Fuentedeprrafopredeter"/>
    <w:link w:val="Ttulo4"/>
    <w:uiPriority w:val="99"/>
    <w:semiHidden/>
    <w:locked/>
    <w:rsid w:val="00811DB4"/>
    <w:rPr>
      <w:rFonts w:ascii="Cambria" w:hAnsi="Cambria" w:cs="Times New Roman"/>
      <w:b/>
      <w:bCs/>
      <w:i/>
      <w:iCs/>
      <w:color w:val="4F81BD"/>
      <w:sz w:val="24"/>
      <w:szCs w:val="24"/>
    </w:rPr>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locked/>
    <w:rsid w:val="00750EC7"/>
    <w:rPr>
      <w:rFonts w:cs="Times New Roman"/>
      <w:sz w:val="24"/>
      <w:szCs w:val="24"/>
    </w:rPr>
  </w:style>
  <w:style w:type="paragraph" w:styleId="Piedepgina">
    <w:name w:val="footer"/>
    <w:basedOn w:val="Normal"/>
    <w:link w:val="PiedepginaCar"/>
    <w:uiPriority w:val="99"/>
    <w:rsid w:val="00750EC7"/>
    <w:pPr>
      <w:tabs>
        <w:tab w:val="center" w:pos="4252"/>
        <w:tab w:val="right" w:pos="8504"/>
      </w:tabs>
    </w:pPr>
  </w:style>
  <w:style w:type="character" w:customStyle="1" w:styleId="PiedepginaCar">
    <w:name w:val="Pie de página Car"/>
    <w:basedOn w:val="Fuentedeprrafopredeter"/>
    <w:link w:val="Piedepgina"/>
    <w:uiPriority w:val="99"/>
    <w:locked/>
    <w:rsid w:val="00750EC7"/>
    <w:rPr>
      <w:rFonts w:cs="Times New Roman"/>
      <w:sz w:val="24"/>
      <w:szCs w:val="24"/>
    </w:rPr>
  </w:style>
  <w:style w:type="paragraph" w:styleId="Textodeglobo">
    <w:name w:val="Balloon Text"/>
    <w:basedOn w:val="Normal"/>
    <w:link w:val="TextodegloboCar"/>
    <w:uiPriority w:val="99"/>
    <w:semiHidden/>
    <w:rsid w:val="00750EC7"/>
    <w:rPr>
      <w:rFonts w:ascii="Tahoma" w:hAnsi="Tahoma" w:cs="Tahoma"/>
      <w:sz w:val="16"/>
      <w:szCs w:val="16"/>
    </w:rPr>
  </w:style>
  <w:style w:type="character" w:customStyle="1" w:styleId="TextodegloboCar">
    <w:name w:val="Texto de globo Car"/>
    <w:basedOn w:val="Fuentedeprrafopredeter"/>
    <w:link w:val="Textodeglobo"/>
    <w:uiPriority w:val="99"/>
    <w:locked/>
    <w:rsid w:val="00750EC7"/>
    <w:rPr>
      <w:rFonts w:ascii="Tahoma" w:hAnsi="Tahoma" w:cs="Tahoma"/>
      <w:sz w:val="16"/>
      <w:szCs w:val="16"/>
    </w:rPr>
  </w:style>
  <w:style w:type="paragraph" w:styleId="Prrafodelista">
    <w:name w:val="List Paragraph"/>
    <w:basedOn w:val="Normal"/>
    <w:uiPriority w:val="99"/>
    <w:qFormat/>
    <w:rsid w:val="00ED28BC"/>
    <w:pPr>
      <w:spacing w:after="200" w:line="276" w:lineRule="auto"/>
      <w:ind w:left="720"/>
      <w:contextualSpacing/>
    </w:pPr>
    <w:rPr>
      <w:rFonts w:ascii="Verdana" w:hAnsi="Verdana"/>
      <w:sz w:val="20"/>
      <w:szCs w:val="22"/>
      <w:lang w:eastAsia="en-US"/>
    </w:rPr>
  </w:style>
  <w:style w:type="character" w:customStyle="1" w:styleId="apple-converted-space">
    <w:name w:val="apple-converted-space"/>
    <w:basedOn w:val="Fuentedeprrafopredeter"/>
    <w:uiPriority w:val="99"/>
    <w:rsid w:val="00BA6A0F"/>
    <w:rPr>
      <w:rFonts w:cs="Times New Roman"/>
    </w:rPr>
  </w:style>
  <w:style w:type="paragraph" w:styleId="NormalWeb">
    <w:name w:val="Normal (Web)"/>
    <w:basedOn w:val="Normal"/>
    <w:uiPriority w:val="99"/>
    <w:rsid w:val="00BA6A0F"/>
    <w:pPr>
      <w:spacing w:before="100" w:beforeAutospacing="1" w:after="100" w:afterAutospacing="1"/>
    </w:pPr>
  </w:style>
  <w:style w:type="character" w:styleId="Textoennegrita">
    <w:name w:val="Strong"/>
    <w:basedOn w:val="Fuentedeprrafopredeter"/>
    <w:uiPriority w:val="99"/>
    <w:qFormat/>
    <w:locked/>
    <w:rsid w:val="00BF36A4"/>
    <w:rPr>
      <w:rFonts w:cs="Times New Roman"/>
      <w:b/>
      <w:bCs/>
    </w:rPr>
  </w:style>
  <w:style w:type="character" w:styleId="Hipervnculovisitado">
    <w:name w:val="FollowedHyperlink"/>
    <w:basedOn w:val="Fuentedeprrafopredeter"/>
    <w:uiPriority w:val="99"/>
    <w:rsid w:val="00203C08"/>
    <w:rPr>
      <w:rFonts w:cs="Times New Roman"/>
      <w:color w:val="800080"/>
      <w:u w:val="single"/>
    </w:rPr>
  </w:style>
  <w:style w:type="character" w:customStyle="1" w:styleId="s1">
    <w:name w:val="s1"/>
    <w:basedOn w:val="Fuentedeprrafopredeter"/>
    <w:uiPriority w:val="99"/>
    <w:rsid w:val="00743FC1"/>
    <w:rPr>
      <w:rFonts w:cs="Times New Roman"/>
    </w:rPr>
  </w:style>
  <w:style w:type="paragraph" w:customStyle="1" w:styleId="p5">
    <w:name w:val="p5"/>
    <w:basedOn w:val="Normal"/>
    <w:uiPriority w:val="99"/>
    <w:rsid w:val="00743FC1"/>
    <w:pPr>
      <w:spacing w:before="100" w:beforeAutospacing="1" w:after="100" w:afterAutospacing="1"/>
    </w:pPr>
  </w:style>
  <w:style w:type="paragraph" w:customStyle="1" w:styleId="p7">
    <w:name w:val="p7"/>
    <w:basedOn w:val="Normal"/>
    <w:uiPriority w:val="99"/>
    <w:rsid w:val="00743FC1"/>
    <w:pPr>
      <w:spacing w:before="100" w:beforeAutospacing="1" w:after="100" w:afterAutospacing="1"/>
    </w:pPr>
  </w:style>
  <w:style w:type="character" w:styleId="nfasis">
    <w:name w:val="Emphasis"/>
    <w:basedOn w:val="Fuentedeprrafopredeter"/>
    <w:uiPriority w:val="99"/>
    <w:qFormat/>
    <w:locked/>
    <w:rsid w:val="006446EE"/>
    <w:rPr>
      <w:rFonts w:cs="Times New Roman"/>
      <w:i/>
      <w:iCs/>
    </w:rPr>
  </w:style>
  <w:style w:type="table" w:styleId="Tablaconcuadrcula">
    <w:name w:val="Table Grid"/>
    <w:basedOn w:val="Tablanormal"/>
    <w:uiPriority w:val="99"/>
    <w:rsid w:val="00992A50"/>
    <w:rPr>
      <w:rFonts w:ascii="Verdana" w:hAnsi="Verdana"/>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cha">
    <w:name w:val="fecha"/>
    <w:basedOn w:val="Normal"/>
    <w:uiPriority w:val="99"/>
    <w:rsid w:val="0039521F"/>
    <w:pPr>
      <w:spacing w:before="100" w:beforeAutospacing="1" w:after="100" w:afterAutospacing="1"/>
    </w:pPr>
  </w:style>
  <w:style w:type="character" w:customStyle="1" w:styleId="date-display-single">
    <w:name w:val="date-display-single"/>
    <w:basedOn w:val="Fuentedeprrafopredeter"/>
    <w:uiPriority w:val="99"/>
    <w:rsid w:val="0039521F"/>
    <w:rPr>
      <w:rFonts w:cs="Times New Roman"/>
    </w:rPr>
  </w:style>
  <w:style w:type="character" w:customStyle="1" w:styleId="a2alabel">
    <w:name w:val="a2a_label"/>
    <w:basedOn w:val="Fuentedeprrafopredeter"/>
    <w:uiPriority w:val="99"/>
    <w:rsid w:val="00EA3D76"/>
    <w:rPr>
      <w:rFonts w:cs="Times New Roman"/>
    </w:rPr>
  </w:style>
  <w:style w:type="paragraph" w:customStyle="1" w:styleId="Default">
    <w:name w:val="Default"/>
    <w:uiPriority w:val="99"/>
    <w:rsid w:val="00317B1F"/>
    <w:pPr>
      <w:autoSpaceDE w:val="0"/>
      <w:autoSpaceDN w:val="0"/>
      <w:adjustRightInd w:val="0"/>
    </w:pPr>
    <w:rPr>
      <w:rFonts w:ascii="Arial" w:hAnsi="Arial" w:cs="Arial"/>
      <w:color w:val="000000"/>
      <w:sz w:val="24"/>
      <w:szCs w:val="24"/>
    </w:rPr>
  </w:style>
  <w:style w:type="paragraph" w:customStyle="1" w:styleId="summary-lead">
    <w:name w:val="summary-lead"/>
    <w:basedOn w:val="Normal"/>
    <w:uiPriority w:val="99"/>
    <w:rsid w:val="00BE304B"/>
    <w:pPr>
      <w:spacing w:before="100" w:beforeAutospacing="1" w:after="100" w:afterAutospacing="1"/>
    </w:pPr>
  </w:style>
  <w:style w:type="paragraph" w:customStyle="1" w:styleId="Pa3">
    <w:name w:val="Pa3"/>
    <w:basedOn w:val="Normal"/>
    <w:next w:val="Normal"/>
    <w:uiPriority w:val="99"/>
    <w:rsid w:val="005F7872"/>
    <w:pPr>
      <w:autoSpaceDE w:val="0"/>
      <w:autoSpaceDN w:val="0"/>
      <w:adjustRightInd w:val="0"/>
      <w:spacing w:line="721" w:lineRule="atLeast"/>
    </w:pPr>
    <w:rPr>
      <w:rFonts w:ascii="AntiqueOlive-Black" w:hAnsi="AntiqueOlive-Black"/>
      <w:lang w:eastAsia="en-US"/>
    </w:rPr>
  </w:style>
  <w:style w:type="character" w:customStyle="1" w:styleId="A27">
    <w:name w:val="A27"/>
    <w:uiPriority w:val="99"/>
    <w:rsid w:val="005F7872"/>
    <w:rPr>
      <w:color w:val="000000"/>
      <w:sz w:val="66"/>
    </w:rPr>
  </w:style>
  <w:style w:type="paragraph" w:customStyle="1" w:styleId="Pa17">
    <w:name w:val="Pa17"/>
    <w:basedOn w:val="Normal"/>
    <w:next w:val="Normal"/>
    <w:uiPriority w:val="99"/>
    <w:rsid w:val="005F7872"/>
    <w:pPr>
      <w:autoSpaceDE w:val="0"/>
      <w:autoSpaceDN w:val="0"/>
      <w:adjustRightInd w:val="0"/>
      <w:spacing w:line="201" w:lineRule="atLeast"/>
    </w:pPr>
    <w:rPr>
      <w:rFonts w:ascii="Myriad Roman" w:hAnsi="Myriad Roman"/>
      <w:lang w:eastAsia="en-US"/>
    </w:rPr>
  </w:style>
  <w:style w:type="paragraph" w:customStyle="1" w:styleId="Pa24">
    <w:name w:val="Pa24"/>
    <w:basedOn w:val="Normal"/>
    <w:next w:val="Normal"/>
    <w:uiPriority w:val="99"/>
    <w:rsid w:val="005F7872"/>
    <w:pPr>
      <w:autoSpaceDE w:val="0"/>
      <w:autoSpaceDN w:val="0"/>
      <w:adjustRightInd w:val="0"/>
      <w:spacing w:line="201" w:lineRule="atLeast"/>
    </w:pPr>
    <w:rPr>
      <w:rFonts w:ascii="Myriad Roman" w:hAnsi="Myriad Roman"/>
      <w:lang w:eastAsia="en-US"/>
    </w:rPr>
  </w:style>
  <w:style w:type="paragraph" w:customStyle="1" w:styleId="Pa20">
    <w:name w:val="Pa20"/>
    <w:basedOn w:val="Normal"/>
    <w:next w:val="Normal"/>
    <w:uiPriority w:val="99"/>
    <w:rsid w:val="005F7872"/>
    <w:pPr>
      <w:autoSpaceDE w:val="0"/>
      <w:autoSpaceDN w:val="0"/>
      <w:adjustRightInd w:val="0"/>
      <w:spacing w:line="201" w:lineRule="atLeast"/>
    </w:pPr>
    <w:rPr>
      <w:rFonts w:ascii="Myriad Roman" w:hAnsi="Myriad Roman"/>
      <w:lang w:eastAsia="en-US"/>
    </w:rPr>
  </w:style>
  <w:style w:type="character" w:customStyle="1" w:styleId="A19">
    <w:name w:val="A19"/>
    <w:uiPriority w:val="99"/>
    <w:rsid w:val="005F7872"/>
    <w:rPr>
      <w:rFonts w:ascii="AntiqueOlive-Bold" w:hAnsi="AntiqueOlive-Bold"/>
      <w:color w:val="000000"/>
      <w:sz w:val="17"/>
    </w:rPr>
  </w:style>
  <w:style w:type="character" w:customStyle="1" w:styleId="A22">
    <w:name w:val="A22"/>
    <w:uiPriority w:val="99"/>
    <w:rsid w:val="005F7872"/>
    <w:rPr>
      <w:rFonts w:ascii="Myriad Pro" w:hAnsi="Myriad Pro"/>
      <w:b/>
      <w:color w:val="000000"/>
      <w:sz w:val="22"/>
    </w:rPr>
  </w:style>
  <w:style w:type="paragraph" w:customStyle="1" w:styleId="ajprat">
    <w:name w:val="ajprat"/>
    <w:basedOn w:val="Normal"/>
    <w:uiPriority w:val="99"/>
    <w:rsid w:val="00A22F9B"/>
    <w:rPr>
      <w:rFonts w:ascii="Verdana" w:hAnsi="Verdana"/>
      <w:sz w:val="20"/>
      <w:szCs w:val="20"/>
    </w:rPr>
  </w:style>
  <w:style w:type="paragraph" w:customStyle="1" w:styleId="normal0">
    <w:name w:val="normal"/>
    <w:uiPriority w:val="99"/>
    <w:rsid w:val="00D86FB3"/>
    <w:pPr>
      <w:spacing w:after="200" w:line="276" w:lineRule="auto"/>
    </w:pPr>
    <w:rPr>
      <w:rFonts w:ascii="Noticia Text" w:hAnsi="Noticia Text" w:cs="Noticia Text"/>
      <w:color w:val="000000"/>
      <w:lang w:val="es-ES_tradnl" w:eastAsia="en-US"/>
    </w:rPr>
  </w:style>
  <w:style w:type="paragraph" w:customStyle="1" w:styleId="Pa12">
    <w:name w:val="Pa12"/>
    <w:basedOn w:val="Default"/>
    <w:next w:val="Default"/>
    <w:uiPriority w:val="99"/>
    <w:rsid w:val="001F6620"/>
    <w:pPr>
      <w:spacing w:line="201" w:lineRule="atLeast"/>
    </w:pPr>
    <w:rPr>
      <w:rFonts w:ascii="Frutiger 47LightCn" w:hAnsi="Frutiger 47LightCn" w:cs="Times New Roman"/>
      <w:color w:val="auto"/>
    </w:rPr>
  </w:style>
  <w:style w:type="paragraph" w:customStyle="1" w:styleId="Pa21">
    <w:name w:val="Pa21"/>
    <w:basedOn w:val="Default"/>
    <w:next w:val="Default"/>
    <w:uiPriority w:val="99"/>
    <w:rsid w:val="00FB7385"/>
    <w:pPr>
      <w:spacing w:line="301" w:lineRule="atLeast"/>
    </w:pPr>
    <w:rPr>
      <w:rFonts w:ascii="Frutiger 55 Roman" w:hAnsi="Frutiger 55 Roman" w:cs="Times New Roman"/>
      <w:color w:val="auto"/>
    </w:rPr>
  </w:style>
  <w:style w:type="paragraph" w:customStyle="1" w:styleId="Pa16">
    <w:name w:val="Pa16"/>
    <w:basedOn w:val="Default"/>
    <w:next w:val="Default"/>
    <w:uiPriority w:val="99"/>
    <w:rsid w:val="00FB7385"/>
    <w:pPr>
      <w:spacing w:line="193" w:lineRule="atLeast"/>
    </w:pPr>
    <w:rPr>
      <w:rFonts w:ascii="Frutiger 55 Roman" w:hAnsi="Frutiger 55 Roman" w:cs="Times New Roman"/>
      <w:color w:val="auto"/>
    </w:rPr>
  </w:style>
  <w:style w:type="paragraph" w:customStyle="1" w:styleId="Pa19">
    <w:name w:val="Pa19"/>
    <w:basedOn w:val="Default"/>
    <w:next w:val="Default"/>
    <w:uiPriority w:val="99"/>
    <w:rsid w:val="00FB7385"/>
    <w:pPr>
      <w:spacing w:line="201" w:lineRule="atLeast"/>
    </w:pPr>
    <w:rPr>
      <w:rFonts w:ascii="Frutiger 55 Roman" w:hAnsi="Frutiger 55 Roman" w:cs="Times New Roman"/>
      <w:color w:val="auto"/>
    </w:rPr>
  </w:style>
  <w:style w:type="character" w:customStyle="1" w:styleId="A23">
    <w:name w:val="A23"/>
    <w:uiPriority w:val="99"/>
    <w:rsid w:val="00FB7385"/>
    <w:rPr>
      <w:rFonts w:ascii="AntiqueOlive-Compact" w:hAnsi="AntiqueOlive-Compact"/>
      <w:color w:val="000000"/>
      <w:sz w:val="19"/>
    </w:rPr>
  </w:style>
</w:styles>
</file>

<file path=word/webSettings.xml><?xml version="1.0" encoding="utf-8"?>
<w:webSettings xmlns:r="http://schemas.openxmlformats.org/officeDocument/2006/relationships" xmlns:w="http://schemas.openxmlformats.org/wordprocessingml/2006/main">
  <w:divs>
    <w:div w:id="1744528618">
      <w:marLeft w:val="0"/>
      <w:marRight w:val="0"/>
      <w:marTop w:val="0"/>
      <w:marBottom w:val="0"/>
      <w:divBdr>
        <w:top w:val="none" w:sz="0" w:space="0" w:color="auto"/>
        <w:left w:val="none" w:sz="0" w:space="0" w:color="auto"/>
        <w:bottom w:val="none" w:sz="0" w:space="0" w:color="auto"/>
        <w:right w:val="none" w:sz="0" w:space="0" w:color="auto"/>
      </w:divBdr>
    </w:div>
    <w:div w:id="1744528619">
      <w:marLeft w:val="0"/>
      <w:marRight w:val="0"/>
      <w:marTop w:val="0"/>
      <w:marBottom w:val="0"/>
      <w:divBdr>
        <w:top w:val="none" w:sz="0" w:space="0" w:color="auto"/>
        <w:left w:val="none" w:sz="0" w:space="0" w:color="auto"/>
        <w:bottom w:val="none" w:sz="0" w:space="0" w:color="auto"/>
        <w:right w:val="none" w:sz="0" w:space="0" w:color="auto"/>
      </w:divBdr>
    </w:div>
    <w:div w:id="1744528625">
      <w:marLeft w:val="0"/>
      <w:marRight w:val="0"/>
      <w:marTop w:val="0"/>
      <w:marBottom w:val="0"/>
      <w:divBdr>
        <w:top w:val="none" w:sz="0" w:space="0" w:color="auto"/>
        <w:left w:val="none" w:sz="0" w:space="0" w:color="auto"/>
        <w:bottom w:val="none" w:sz="0" w:space="0" w:color="auto"/>
        <w:right w:val="none" w:sz="0" w:space="0" w:color="auto"/>
      </w:divBdr>
    </w:div>
    <w:div w:id="1744528627">
      <w:marLeft w:val="0"/>
      <w:marRight w:val="0"/>
      <w:marTop w:val="0"/>
      <w:marBottom w:val="0"/>
      <w:divBdr>
        <w:top w:val="none" w:sz="0" w:space="0" w:color="auto"/>
        <w:left w:val="none" w:sz="0" w:space="0" w:color="auto"/>
        <w:bottom w:val="none" w:sz="0" w:space="0" w:color="auto"/>
        <w:right w:val="none" w:sz="0" w:space="0" w:color="auto"/>
      </w:divBdr>
    </w:div>
    <w:div w:id="1744528628">
      <w:marLeft w:val="0"/>
      <w:marRight w:val="0"/>
      <w:marTop w:val="0"/>
      <w:marBottom w:val="0"/>
      <w:divBdr>
        <w:top w:val="none" w:sz="0" w:space="0" w:color="auto"/>
        <w:left w:val="none" w:sz="0" w:space="0" w:color="auto"/>
        <w:bottom w:val="none" w:sz="0" w:space="0" w:color="auto"/>
        <w:right w:val="none" w:sz="0" w:space="0" w:color="auto"/>
      </w:divBdr>
    </w:div>
    <w:div w:id="1744528634">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sChild>
        <w:div w:id="1744528656">
          <w:marLeft w:val="0"/>
          <w:marRight w:val="0"/>
          <w:marTop w:val="0"/>
          <w:marBottom w:val="0"/>
          <w:divBdr>
            <w:top w:val="none" w:sz="0" w:space="0" w:color="auto"/>
            <w:left w:val="none" w:sz="0" w:space="0" w:color="auto"/>
            <w:bottom w:val="none" w:sz="0" w:space="0" w:color="auto"/>
            <w:right w:val="none" w:sz="0" w:space="0" w:color="auto"/>
          </w:divBdr>
        </w:div>
        <w:div w:id="1744528692">
          <w:marLeft w:val="0"/>
          <w:marRight w:val="0"/>
          <w:marTop w:val="0"/>
          <w:marBottom w:val="0"/>
          <w:divBdr>
            <w:top w:val="none" w:sz="0" w:space="0" w:color="auto"/>
            <w:left w:val="none" w:sz="0" w:space="0" w:color="auto"/>
            <w:bottom w:val="none" w:sz="0" w:space="0" w:color="auto"/>
            <w:right w:val="none" w:sz="0" w:space="0" w:color="auto"/>
          </w:divBdr>
        </w:div>
      </w:divsChild>
    </w:div>
    <w:div w:id="1744528643">
      <w:marLeft w:val="0"/>
      <w:marRight w:val="0"/>
      <w:marTop w:val="0"/>
      <w:marBottom w:val="0"/>
      <w:divBdr>
        <w:top w:val="none" w:sz="0" w:space="0" w:color="auto"/>
        <w:left w:val="none" w:sz="0" w:space="0" w:color="auto"/>
        <w:bottom w:val="none" w:sz="0" w:space="0" w:color="auto"/>
        <w:right w:val="none" w:sz="0" w:space="0" w:color="auto"/>
      </w:divBdr>
    </w:div>
    <w:div w:id="1744528644">
      <w:marLeft w:val="0"/>
      <w:marRight w:val="0"/>
      <w:marTop w:val="0"/>
      <w:marBottom w:val="0"/>
      <w:divBdr>
        <w:top w:val="none" w:sz="0" w:space="0" w:color="auto"/>
        <w:left w:val="none" w:sz="0" w:space="0" w:color="auto"/>
        <w:bottom w:val="none" w:sz="0" w:space="0" w:color="auto"/>
        <w:right w:val="none" w:sz="0" w:space="0" w:color="auto"/>
      </w:divBdr>
    </w:div>
    <w:div w:id="1744528645">
      <w:marLeft w:val="0"/>
      <w:marRight w:val="0"/>
      <w:marTop w:val="0"/>
      <w:marBottom w:val="0"/>
      <w:divBdr>
        <w:top w:val="none" w:sz="0" w:space="0" w:color="auto"/>
        <w:left w:val="none" w:sz="0" w:space="0" w:color="auto"/>
        <w:bottom w:val="none" w:sz="0" w:space="0" w:color="auto"/>
        <w:right w:val="none" w:sz="0" w:space="0" w:color="auto"/>
      </w:divBdr>
    </w:div>
    <w:div w:id="1744528652">
      <w:marLeft w:val="0"/>
      <w:marRight w:val="0"/>
      <w:marTop w:val="0"/>
      <w:marBottom w:val="0"/>
      <w:divBdr>
        <w:top w:val="none" w:sz="0" w:space="0" w:color="auto"/>
        <w:left w:val="none" w:sz="0" w:space="0" w:color="auto"/>
        <w:bottom w:val="none" w:sz="0" w:space="0" w:color="auto"/>
        <w:right w:val="none" w:sz="0" w:space="0" w:color="auto"/>
      </w:divBdr>
    </w:div>
    <w:div w:id="1744528653">
      <w:marLeft w:val="0"/>
      <w:marRight w:val="0"/>
      <w:marTop w:val="0"/>
      <w:marBottom w:val="0"/>
      <w:divBdr>
        <w:top w:val="none" w:sz="0" w:space="0" w:color="auto"/>
        <w:left w:val="none" w:sz="0" w:space="0" w:color="auto"/>
        <w:bottom w:val="none" w:sz="0" w:space="0" w:color="auto"/>
        <w:right w:val="none" w:sz="0" w:space="0" w:color="auto"/>
      </w:divBdr>
    </w:div>
    <w:div w:id="1744528662">
      <w:marLeft w:val="0"/>
      <w:marRight w:val="0"/>
      <w:marTop w:val="0"/>
      <w:marBottom w:val="0"/>
      <w:divBdr>
        <w:top w:val="none" w:sz="0" w:space="0" w:color="auto"/>
        <w:left w:val="none" w:sz="0" w:space="0" w:color="auto"/>
        <w:bottom w:val="none" w:sz="0" w:space="0" w:color="auto"/>
        <w:right w:val="none" w:sz="0" w:space="0" w:color="auto"/>
      </w:divBdr>
      <w:divsChild>
        <w:div w:id="1744528657">
          <w:marLeft w:val="0"/>
          <w:marRight w:val="0"/>
          <w:marTop w:val="0"/>
          <w:marBottom w:val="150"/>
          <w:divBdr>
            <w:top w:val="none" w:sz="0" w:space="0" w:color="auto"/>
            <w:left w:val="none" w:sz="0" w:space="0" w:color="auto"/>
            <w:bottom w:val="none" w:sz="0" w:space="0" w:color="auto"/>
            <w:right w:val="none" w:sz="0" w:space="0" w:color="auto"/>
          </w:divBdr>
          <w:divsChild>
            <w:div w:id="1744528651">
              <w:marLeft w:val="-75"/>
              <w:marRight w:val="-75"/>
              <w:marTop w:val="0"/>
              <w:marBottom w:val="0"/>
              <w:divBdr>
                <w:top w:val="none" w:sz="0" w:space="0" w:color="auto"/>
                <w:left w:val="none" w:sz="0" w:space="0" w:color="auto"/>
                <w:bottom w:val="none" w:sz="0" w:space="0" w:color="auto"/>
                <w:right w:val="none" w:sz="0" w:space="0" w:color="auto"/>
              </w:divBdr>
              <w:divsChild>
                <w:div w:id="1744528650">
                  <w:marLeft w:val="0"/>
                  <w:marRight w:val="0"/>
                  <w:marTop w:val="0"/>
                  <w:marBottom w:val="0"/>
                  <w:divBdr>
                    <w:top w:val="none" w:sz="0" w:space="0" w:color="auto"/>
                    <w:left w:val="none" w:sz="0" w:space="0" w:color="auto"/>
                    <w:bottom w:val="none" w:sz="0" w:space="0" w:color="auto"/>
                    <w:right w:val="none" w:sz="0" w:space="0" w:color="auto"/>
                  </w:divBdr>
                </w:div>
              </w:divsChild>
            </w:div>
            <w:div w:id="1744528709">
              <w:marLeft w:val="-75"/>
              <w:marRight w:val="-75"/>
              <w:marTop w:val="0"/>
              <w:marBottom w:val="0"/>
              <w:divBdr>
                <w:top w:val="none" w:sz="0" w:space="0" w:color="auto"/>
                <w:left w:val="none" w:sz="0" w:space="0" w:color="auto"/>
                <w:bottom w:val="none" w:sz="0" w:space="0" w:color="auto"/>
                <w:right w:val="none" w:sz="0" w:space="0" w:color="auto"/>
              </w:divBdr>
              <w:divsChild>
                <w:div w:id="1744528620">
                  <w:marLeft w:val="0"/>
                  <w:marRight w:val="0"/>
                  <w:marTop w:val="225"/>
                  <w:marBottom w:val="0"/>
                  <w:divBdr>
                    <w:top w:val="none" w:sz="0" w:space="0" w:color="auto"/>
                    <w:left w:val="none" w:sz="0" w:space="0" w:color="auto"/>
                    <w:bottom w:val="none" w:sz="0" w:space="0" w:color="auto"/>
                    <w:right w:val="none" w:sz="0" w:space="0" w:color="auto"/>
                  </w:divBdr>
                </w:div>
                <w:div w:id="17445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8699">
          <w:marLeft w:val="0"/>
          <w:marRight w:val="0"/>
          <w:marTop w:val="0"/>
          <w:marBottom w:val="150"/>
          <w:divBdr>
            <w:top w:val="none" w:sz="0" w:space="0" w:color="auto"/>
            <w:left w:val="none" w:sz="0" w:space="0" w:color="auto"/>
            <w:bottom w:val="none" w:sz="0" w:space="0" w:color="auto"/>
            <w:right w:val="none" w:sz="0" w:space="0" w:color="auto"/>
          </w:divBdr>
          <w:divsChild>
            <w:div w:id="17445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8663">
      <w:marLeft w:val="0"/>
      <w:marRight w:val="0"/>
      <w:marTop w:val="0"/>
      <w:marBottom w:val="0"/>
      <w:divBdr>
        <w:top w:val="none" w:sz="0" w:space="0" w:color="auto"/>
        <w:left w:val="none" w:sz="0" w:space="0" w:color="auto"/>
        <w:bottom w:val="none" w:sz="0" w:space="0" w:color="auto"/>
        <w:right w:val="none" w:sz="0" w:space="0" w:color="auto"/>
      </w:divBdr>
    </w:div>
    <w:div w:id="1744528664">
      <w:marLeft w:val="0"/>
      <w:marRight w:val="0"/>
      <w:marTop w:val="0"/>
      <w:marBottom w:val="0"/>
      <w:divBdr>
        <w:top w:val="none" w:sz="0" w:space="0" w:color="auto"/>
        <w:left w:val="none" w:sz="0" w:space="0" w:color="auto"/>
        <w:bottom w:val="none" w:sz="0" w:space="0" w:color="auto"/>
        <w:right w:val="none" w:sz="0" w:space="0" w:color="auto"/>
      </w:divBdr>
    </w:div>
    <w:div w:id="1744528666">
      <w:marLeft w:val="0"/>
      <w:marRight w:val="0"/>
      <w:marTop w:val="0"/>
      <w:marBottom w:val="0"/>
      <w:divBdr>
        <w:top w:val="none" w:sz="0" w:space="0" w:color="auto"/>
        <w:left w:val="none" w:sz="0" w:space="0" w:color="auto"/>
        <w:bottom w:val="none" w:sz="0" w:space="0" w:color="auto"/>
        <w:right w:val="none" w:sz="0" w:space="0" w:color="auto"/>
      </w:divBdr>
    </w:div>
    <w:div w:id="1744528670">
      <w:marLeft w:val="0"/>
      <w:marRight w:val="0"/>
      <w:marTop w:val="0"/>
      <w:marBottom w:val="0"/>
      <w:divBdr>
        <w:top w:val="none" w:sz="0" w:space="0" w:color="auto"/>
        <w:left w:val="none" w:sz="0" w:space="0" w:color="auto"/>
        <w:bottom w:val="none" w:sz="0" w:space="0" w:color="auto"/>
        <w:right w:val="none" w:sz="0" w:space="0" w:color="auto"/>
      </w:divBdr>
      <w:divsChild>
        <w:div w:id="1744528649">
          <w:marLeft w:val="0"/>
          <w:marRight w:val="0"/>
          <w:marTop w:val="0"/>
          <w:marBottom w:val="0"/>
          <w:divBdr>
            <w:top w:val="none" w:sz="0" w:space="0" w:color="auto"/>
            <w:left w:val="none" w:sz="0" w:space="0" w:color="auto"/>
            <w:bottom w:val="none" w:sz="0" w:space="0" w:color="auto"/>
            <w:right w:val="none" w:sz="0" w:space="0" w:color="auto"/>
          </w:divBdr>
        </w:div>
        <w:div w:id="1744528661">
          <w:marLeft w:val="0"/>
          <w:marRight w:val="0"/>
          <w:marTop w:val="0"/>
          <w:marBottom w:val="0"/>
          <w:divBdr>
            <w:top w:val="none" w:sz="0" w:space="0" w:color="auto"/>
            <w:left w:val="none" w:sz="0" w:space="0" w:color="auto"/>
            <w:bottom w:val="none" w:sz="0" w:space="0" w:color="auto"/>
            <w:right w:val="none" w:sz="0" w:space="0" w:color="auto"/>
          </w:divBdr>
        </w:div>
      </w:divsChild>
    </w:div>
    <w:div w:id="1744528672">
      <w:marLeft w:val="0"/>
      <w:marRight w:val="0"/>
      <w:marTop w:val="0"/>
      <w:marBottom w:val="0"/>
      <w:divBdr>
        <w:top w:val="none" w:sz="0" w:space="0" w:color="auto"/>
        <w:left w:val="none" w:sz="0" w:space="0" w:color="auto"/>
        <w:bottom w:val="none" w:sz="0" w:space="0" w:color="auto"/>
        <w:right w:val="none" w:sz="0" w:space="0" w:color="auto"/>
      </w:divBdr>
    </w:div>
    <w:div w:id="1744528675">
      <w:marLeft w:val="0"/>
      <w:marRight w:val="0"/>
      <w:marTop w:val="0"/>
      <w:marBottom w:val="0"/>
      <w:divBdr>
        <w:top w:val="none" w:sz="0" w:space="0" w:color="auto"/>
        <w:left w:val="none" w:sz="0" w:space="0" w:color="auto"/>
        <w:bottom w:val="none" w:sz="0" w:space="0" w:color="auto"/>
        <w:right w:val="none" w:sz="0" w:space="0" w:color="auto"/>
      </w:divBdr>
      <w:divsChild>
        <w:div w:id="1744528636">
          <w:marLeft w:val="0"/>
          <w:marRight w:val="0"/>
          <w:marTop w:val="0"/>
          <w:marBottom w:val="82"/>
          <w:divBdr>
            <w:top w:val="none" w:sz="0" w:space="0" w:color="auto"/>
            <w:left w:val="none" w:sz="0" w:space="0" w:color="auto"/>
            <w:bottom w:val="none" w:sz="0" w:space="0" w:color="auto"/>
            <w:right w:val="none" w:sz="0" w:space="0" w:color="auto"/>
          </w:divBdr>
          <w:divsChild>
            <w:div w:id="1744528626">
              <w:marLeft w:val="0"/>
              <w:marRight w:val="0"/>
              <w:marTop w:val="0"/>
              <w:marBottom w:val="0"/>
              <w:divBdr>
                <w:top w:val="none" w:sz="0" w:space="0" w:color="auto"/>
                <w:left w:val="none" w:sz="0" w:space="0" w:color="auto"/>
                <w:bottom w:val="none" w:sz="0" w:space="0" w:color="auto"/>
                <w:right w:val="none" w:sz="0" w:space="0" w:color="auto"/>
              </w:divBdr>
            </w:div>
            <w:div w:id="1744528658">
              <w:marLeft w:val="0"/>
              <w:marRight w:val="0"/>
              <w:marTop w:val="0"/>
              <w:marBottom w:val="0"/>
              <w:divBdr>
                <w:top w:val="none" w:sz="0" w:space="0" w:color="auto"/>
                <w:left w:val="none" w:sz="0" w:space="0" w:color="auto"/>
                <w:bottom w:val="none" w:sz="0" w:space="0" w:color="auto"/>
                <w:right w:val="none" w:sz="0" w:space="0" w:color="auto"/>
              </w:divBdr>
            </w:div>
            <w:div w:id="1744528674">
              <w:marLeft w:val="0"/>
              <w:marRight w:val="0"/>
              <w:marTop w:val="0"/>
              <w:marBottom w:val="0"/>
              <w:divBdr>
                <w:top w:val="none" w:sz="0" w:space="0" w:color="auto"/>
                <w:left w:val="none" w:sz="0" w:space="0" w:color="auto"/>
                <w:bottom w:val="none" w:sz="0" w:space="0" w:color="auto"/>
                <w:right w:val="none" w:sz="0" w:space="0" w:color="auto"/>
              </w:divBdr>
            </w:div>
            <w:div w:id="1744528715">
              <w:marLeft w:val="0"/>
              <w:marRight w:val="0"/>
              <w:marTop w:val="0"/>
              <w:marBottom w:val="0"/>
              <w:divBdr>
                <w:top w:val="none" w:sz="0" w:space="0" w:color="auto"/>
                <w:left w:val="none" w:sz="0" w:space="0" w:color="auto"/>
                <w:bottom w:val="none" w:sz="0" w:space="0" w:color="auto"/>
                <w:right w:val="none" w:sz="0" w:space="0" w:color="auto"/>
              </w:divBdr>
            </w:div>
          </w:divsChild>
        </w:div>
        <w:div w:id="1744528693">
          <w:marLeft w:val="0"/>
          <w:marRight w:val="0"/>
          <w:marTop w:val="0"/>
          <w:marBottom w:val="34"/>
          <w:divBdr>
            <w:top w:val="none" w:sz="0" w:space="0" w:color="auto"/>
            <w:left w:val="none" w:sz="0" w:space="0" w:color="auto"/>
            <w:bottom w:val="none" w:sz="0" w:space="0" w:color="auto"/>
            <w:right w:val="none" w:sz="0" w:space="0" w:color="auto"/>
          </w:divBdr>
          <w:divsChild>
            <w:div w:id="1744528635">
              <w:marLeft w:val="0"/>
              <w:marRight w:val="0"/>
              <w:marTop w:val="0"/>
              <w:marBottom w:val="0"/>
              <w:divBdr>
                <w:top w:val="none" w:sz="0" w:space="0" w:color="auto"/>
                <w:left w:val="none" w:sz="0" w:space="0" w:color="auto"/>
                <w:bottom w:val="none" w:sz="0" w:space="0" w:color="auto"/>
                <w:right w:val="none" w:sz="0" w:space="0" w:color="auto"/>
              </w:divBdr>
            </w:div>
            <w:div w:id="1744528694">
              <w:marLeft w:val="0"/>
              <w:marRight w:val="0"/>
              <w:marTop w:val="0"/>
              <w:marBottom w:val="0"/>
              <w:divBdr>
                <w:top w:val="none" w:sz="0" w:space="0" w:color="auto"/>
                <w:left w:val="none" w:sz="0" w:space="0" w:color="auto"/>
                <w:bottom w:val="none" w:sz="0" w:space="0" w:color="auto"/>
                <w:right w:val="none" w:sz="0" w:space="0" w:color="auto"/>
              </w:divBdr>
            </w:div>
            <w:div w:id="1744528710">
              <w:marLeft w:val="0"/>
              <w:marRight w:val="0"/>
              <w:marTop w:val="0"/>
              <w:marBottom w:val="0"/>
              <w:divBdr>
                <w:top w:val="none" w:sz="0" w:space="0" w:color="auto"/>
                <w:left w:val="none" w:sz="0" w:space="0" w:color="auto"/>
                <w:bottom w:val="none" w:sz="0" w:space="0" w:color="auto"/>
                <w:right w:val="none" w:sz="0" w:space="0" w:color="auto"/>
              </w:divBdr>
            </w:div>
          </w:divsChild>
        </w:div>
        <w:div w:id="1744528716">
          <w:marLeft w:val="0"/>
          <w:marRight w:val="0"/>
          <w:marTop w:val="0"/>
          <w:marBottom w:val="82"/>
          <w:divBdr>
            <w:top w:val="none" w:sz="0" w:space="0" w:color="auto"/>
            <w:left w:val="none" w:sz="0" w:space="0" w:color="auto"/>
            <w:bottom w:val="none" w:sz="0" w:space="0" w:color="auto"/>
            <w:right w:val="none" w:sz="0" w:space="0" w:color="auto"/>
          </w:divBdr>
          <w:divsChild>
            <w:div w:id="1744528622">
              <w:marLeft w:val="0"/>
              <w:marRight w:val="0"/>
              <w:marTop w:val="0"/>
              <w:marBottom w:val="0"/>
              <w:divBdr>
                <w:top w:val="none" w:sz="0" w:space="0" w:color="auto"/>
                <w:left w:val="none" w:sz="0" w:space="0" w:color="auto"/>
                <w:bottom w:val="none" w:sz="0" w:space="0" w:color="auto"/>
                <w:right w:val="none" w:sz="0" w:space="0" w:color="auto"/>
              </w:divBdr>
            </w:div>
            <w:div w:id="1744528623">
              <w:marLeft w:val="0"/>
              <w:marRight w:val="0"/>
              <w:marTop w:val="0"/>
              <w:marBottom w:val="0"/>
              <w:divBdr>
                <w:top w:val="none" w:sz="0" w:space="0" w:color="auto"/>
                <w:left w:val="none" w:sz="0" w:space="0" w:color="auto"/>
                <w:bottom w:val="none" w:sz="0" w:space="0" w:color="auto"/>
                <w:right w:val="none" w:sz="0" w:space="0" w:color="auto"/>
              </w:divBdr>
            </w:div>
            <w:div w:id="1744528629">
              <w:marLeft w:val="0"/>
              <w:marRight w:val="0"/>
              <w:marTop w:val="0"/>
              <w:marBottom w:val="0"/>
              <w:divBdr>
                <w:top w:val="none" w:sz="0" w:space="0" w:color="auto"/>
                <w:left w:val="none" w:sz="0" w:space="0" w:color="auto"/>
                <w:bottom w:val="none" w:sz="0" w:space="0" w:color="auto"/>
                <w:right w:val="none" w:sz="0" w:space="0" w:color="auto"/>
              </w:divBdr>
            </w:div>
            <w:div w:id="1744528630">
              <w:marLeft w:val="0"/>
              <w:marRight w:val="0"/>
              <w:marTop w:val="0"/>
              <w:marBottom w:val="0"/>
              <w:divBdr>
                <w:top w:val="none" w:sz="0" w:space="0" w:color="auto"/>
                <w:left w:val="none" w:sz="0" w:space="0" w:color="auto"/>
                <w:bottom w:val="none" w:sz="0" w:space="0" w:color="auto"/>
                <w:right w:val="none" w:sz="0" w:space="0" w:color="auto"/>
              </w:divBdr>
            </w:div>
            <w:div w:id="1744528631">
              <w:marLeft w:val="0"/>
              <w:marRight w:val="0"/>
              <w:marTop w:val="0"/>
              <w:marBottom w:val="0"/>
              <w:divBdr>
                <w:top w:val="none" w:sz="0" w:space="0" w:color="auto"/>
                <w:left w:val="none" w:sz="0" w:space="0" w:color="auto"/>
                <w:bottom w:val="none" w:sz="0" w:space="0" w:color="auto"/>
                <w:right w:val="none" w:sz="0" w:space="0" w:color="auto"/>
              </w:divBdr>
            </w:div>
            <w:div w:id="1744528632">
              <w:marLeft w:val="0"/>
              <w:marRight w:val="0"/>
              <w:marTop w:val="0"/>
              <w:marBottom w:val="0"/>
              <w:divBdr>
                <w:top w:val="none" w:sz="0" w:space="0" w:color="auto"/>
                <w:left w:val="none" w:sz="0" w:space="0" w:color="auto"/>
                <w:bottom w:val="none" w:sz="0" w:space="0" w:color="auto"/>
                <w:right w:val="none" w:sz="0" w:space="0" w:color="auto"/>
              </w:divBdr>
            </w:div>
            <w:div w:id="1744528637">
              <w:marLeft w:val="0"/>
              <w:marRight w:val="0"/>
              <w:marTop w:val="0"/>
              <w:marBottom w:val="0"/>
              <w:divBdr>
                <w:top w:val="none" w:sz="0" w:space="0" w:color="auto"/>
                <w:left w:val="none" w:sz="0" w:space="0" w:color="auto"/>
                <w:bottom w:val="none" w:sz="0" w:space="0" w:color="auto"/>
                <w:right w:val="none" w:sz="0" w:space="0" w:color="auto"/>
              </w:divBdr>
            </w:div>
            <w:div w:id="1744528639">
              <w:marLeft w:val="0"/>
              <w:marRight w:val="0"/>
              <w:marTop w:val="0"/>
              <w:marBottom w:val="0"/>
              <w:divBdr>
                <w:top w:val="none" w:sz="0" w:space="0" w:color="auto"/>
                <w:left w:val="none" w:sz="0" w:space="0" w:color="auto"/>
                <w:bottom w:val="none" w:sz="0" w:space="0" w:color="auto"/>
                <w:right w:val="none" w:sz="0" w:space="0" w:color="auto"/>
              </w:divBdr>
            </w:div>
            <w:div w:id="1744528646">
              <w:marLeft w:val="0"/>
              <w:marRight w:val="0"/>
              <w:marTop w:val="0"/>
              <w:marBottom w:val="0"/>
              <w:divBdr>
                <w:top w:val="none" w:sz="0" w:space="0" w:color="auto"/>
                <w:left w:val="none" w:sz="0" w:space="0" w:color="auto"/>
                <w:bottom w:val="none" w:sz="0" w:space="0" w:color="auto"/>
                <w:right w:val="none" w:sz="0" w:space="0" w:color="auto"/>
              </w:divBdr>
            </w:div>
            <w:div w:id="1744528647">
              <w:marLeft w:val="0"/>
              <w:marRight w:val="0"/>
              <w:marTop w:val="0"/>
              <w:marBottom w:val="0"/>
              <w:divBdr>
                <w:top w:val="none" w:sz="0" w:space="0" w:color="auto"/>
                <w:left w:val="none" w:sz="0" w:space="0" w:color="auto"/>
                <w:bottom w:val="none" w:sz="0" w:space="0" w:color="auto"/>
                <w:right w:val="none" w:sz="0" w:space="0" w:color="auto"/>
              </w:divBdr>
            </w:div>
            <w:div w:id="1744528648">
              <w:marLeft w:val="0"/>
              <w:marRight w:val="0"/>
              <w:marTop w:val="0"/>
              <w:marBottom w:val="0"/>
              <w:divBdr>
                <w:top w:val="none" w:sz="0" w:space="0" w:color="auto"/>
                <w:left w:val="none" w:sz="0" w:space="0" w:color="auto"/>
                <w:bottom w:val="none" w:sz="0" w:space="0" w:color="auto"/>
                <w:right w:val="none" w:sz="0" w:space="0" w:color="auto"/>
              </w:divBdr>
            </w:div>
            <w:div w:id="1744528655">
              <w:marLeft w:val="0"/>
              <w:marRight w:val="0"/>
              <w:marTop w:val="0"/>
              <w:marBottom w:val="0"/>
              <w:divBdr>
                <w:top w:val="none" w:sz="0" w:space="0" w:color="auto"/>
                <w:left w:val="none" w:sz="0" w:space="0" w:color="auto"/>
                <w:bottom w:val="none" w:sz="0" w:space="0" w:color="auto"/>
                <w:right w:val="none" w:sz="0" w:space="0" w:color="auto"/>
              </w:divBdr>
            </w:div>
            <w:div w:id="1744528659">
              <w:marLeft w:val="0"/>
              <w:marRight w:val="0"/>
              <w:marTop w:val="0"/>
              <w:marBottom w:val="0"/>
              <w:divBdr>
                <w:top w:val="none" w:sz="0" w:space="0" w:color="auto"/>
                <w:left w:val="none" w:sz="0" w:space="0" w:color="auto"/>
                <w:bottom w:val="none" w:sz="0" w:space="0" w:color="auto"/>
                <w:right w:val="none" w:sz="0" w:space="0" w:color="auto"/>
              </w:divBdr>
            </w:div>
            <w:div w:id="1744528660">
              <w:marLeft w:val="0"/>
              <w:marRight w:val="0"/>
              <w:marTop w:val="0"/>
              <w:marBottom w:val="0"/>
              <w:divBdr>
                <w:top w:val="none" w:sz="0" w:space="0" w:color="auto"/>
                <w:left w:val="none" w:sz="0" w:space="0" w:color="auto"/>
                <w:bottom w:val="none" w:sz="0" w:space="0" w:color="auto"/>
                <w:right w:val="none" w:sz="0" w:space="0" w:color="auto"/>
              </w:divBdr>
            </w:div>
            <w:div w:id="1744528667">
              <w:marLeft w:val="0"/>
              <w:marRight w:val="0"/>
              <w:marTop w:val="0"/>
              <w:marBottom w:val="0"/>
              <w:divBdr>
                <w:top w:val="none" w:sz="0" w:space="0" w:color="auto"/>
                <w:left w:val="none" w:sz="0" w:space="0" w:color="auto"/>
                <w:bottom w:val="none" w:sz="0" w:space="0" w:color="auto"/>
                <w:right w:val="none" w:sz="0" w:space="0" w:color="auto"/>
              </w:divBdr>
            </w:div>
            <w:div w:id="1744528669">
              <w:marLeft w:val="0"/>
              <w:marRight w:val="0"/>
              <w:marTop w:val="0"/>
              <w:marBottom w:val="0"/>
              <w:divBdr>
                <w:top w:val="none" w:sz="0" w:space="0" w:color="auto"/>
                <w:left w:val="none" w:sz="0" w:space="0" w:color="auto"/>
                <w:bottom w:val="none" w:sz="0" w:space="0" w:color="auto"/>
                <w:right w:val="none" w:sz="0" w:space="0" w:color="auto"/>
              </w:divBdr>
            </w:div>
            <w:div w:id="1744528671">
              <w:marLeft w:val="0"/>
              <w:marRight w:val="0"/>
              <w:marTop w:val="0"/>
              <w:marBottom w:val="0"/>
              <w:divBdr>
                <w:top w:val="none" w:sz="0" w:space="0" w:color="auto"/>
                <w:left w:val="none" w:sz="0" w:space="0" w:color="auto"/>
                <w:bottom w:val="none" w:sz="0" w:space="0" w:color="auto"/>
                <w:right w:val="none" w:sz="0" w:space="0" w:color="auto"/>
              </w:divBdr>
            </w:div>
            <w:div w:id="1744528676">
              <w:marLeft w:val="0"/>
              <w:marRight w:val="0"/>
              <w:marTop w:val="0"/>
              <w:marBottom w:val="0"/>
              <w:divBdr>
                <w:top w:val="none" w:sz="0" w:space="0" w:color="auto"/>
                <w:left w:val="none" w:sz="0" w:space="0" w:color="auto"/>
                <w:bottom w:val="none" w:sz="0" w:space="0" w:color="auto"/>
                <w:right w:val="none" w:sz="0" w:space="0" w:color="auto"/>
              </w:divBdr>
            </w:div>
            <w:div w:id="1744528677">
              <w:marLeft w:val="0"/>
              <w:marRight w:val="0"/>
              <w:marTop w:val="0"/>
              <w:marBottom w:val="0"/>
              <w:divBdr>
                <w:top w:val="none" w:sz="0" w:space="0" w:color="auto"/>
                <w:left w:val="none" w:sz="0" w:space="0" w:color="auto"/>
                <w:bottom w:val="none" w:sz="0" w:space="0" w:color="auto"/>
                <w:right w:val="none" w:sz="0" w:space="0" w:color="auto"/>
              </w:divBdr>
            </w:div>
            <w:div w:id="1744528681">
              <w:marLeft w:val="0"/>
              <w:marRight w:val="0"/>
              <w:marTop w:val="0"/>
              <w:marBottom w:val="0"/>
              <w:divBdr>
                <w:top w:val="none" w:sz="0" w:space="0" w:color="auto"/>
                <w:left w:val="none" w:sz="0" w:space="0" w:color="auto"/>
                <w:bottom w:val="none" w:sz="0" w:space="0" w:color="auto"/>
                <w:right w:val="none" w:sz="0" w:space="0" w:color="auto"/>
              </w:divBdr>
            </w:div>
            <w:div w:id="1744528683">
              <w:marLeft w:val="0"/>
              <w:marRight w:val="0"/>
              <w:marTop w:val="0"/>
              <w:marBottom w:val="0"/>
              <w:divBdr>
                <w:top w:val="none" w:sz="0" w:space="0" w:color="auto"/>
                <w:left w:val="none" w:sz="0" w:space="0" w:color="auto"/>
                <w:bottom w:val="none" w:sz="0" w:space="0" w:color="auto"/>
                <w:right w:val="none" w:sz="0" w:space="0" w:color="auto"/>
              </w:divBdr>
            </w:div>
            <w:div w:id="1744528685">
              <w:marLeft w:val="0"/>
              <w:marRight w:val="0"/>
              <w:marTop w:val="0"/>
              <w:marBottom w:val="0"/>
              <w:divBdr>
                <w:top w:val="none" w:sz="0" w:space="0" w:color="auto"/>
                <w:left w:val="none" w:sz="0" w:space="0" w:color="auto"/>
                <w:bottom w:val="none" w:sz="0" w:space="0" w:color="auto"/>
                <w:right w:val="none" w:sz="0" w:space="0" w:color="auto"/>
              </w:divBdr>
            </w:div>
            <w:div w:id="1744528697">
              <w:marLeft w:val="0"/>
              <w:marRight w:val="0"/>
              <w:marTop w:val="0"/>
              <w:marBottom w:val="0"/>
              <w:divBdr>
                <w:top w:val="none" w:sz="0" w:space="0" w:color="auto"/>
                <w:left w:val="none" w:sz="0" w:space="0" w:color="auto"/>
                <w:bottom w:val="none" w:sz="0" w:space="0" w:color="auto"/>
                <w:right w:val="none" w:sz="0" w:space="0" w:color="auto"/>
              </w:divBdr>
            </w:div>
            <w:div w:id="1744528703">
              <w:marLeft w:val="0"/>
              <w:marRight w:val="0"/>
              <w:marTop w:val="0"/>
              <w:marBottom w:val="0"/>
              <w:divBdr>
                <w:top w:val="none" w:sz="0" w:space="0" w:color="auto"/>
                <w:left w:val="none" w:sz="0" w:space="0" w:color="auto"/>
                <w:bottom w:val="none" w:sz="0" w:space="0" w:color="auto"/>
                <w:right w:val="none" w:sz="0" w:space="0" w:color="auto"/>
              </w:divBdr>
            </w:div>
            <w:div w:id="1744528708">
              <w:marLeft w:val="0"/>
              <w:marRight w:val="0"/>
              <w:marTop w:val="0"/>
              <w:marBottom w:val="0"/>
              <w:divBdr>
                <w:top w:val="none" w:sz="0" w:space="0" w:color="auto"/>
                <w:left w:val="none" w:sz="0" w:space="0" w:color="auto"/>
                <w:bottom w:val="none" w:sz="0" w:space="0" w:color="auto"/>
                <w:right w:val="none" w:sz="0" w:space="0" w:color="auto"/>
              </w:divBdr>
            </w:div>
            <w:div w:id="1744528714">
              <w:marLeft w:val="0"/>
              <w:marRight w:val="0"/>
              <w:marTop w:val="0"/>
              <w:marBottom w:val="0"/>
              <w:divBdr>
                <w:top w:val="none" w:sz="0" w:space="0" w:color="auto"/>
                <w:left w:val="none" w:sz="0" w:space="0" w:color="auto"/>
                <w:bottom w:val="none" w:sz="0" w:space="0" w:color="auto"/>
                <w:right w:val="none" w:sz="0" w:space="0" w:color="auto"/>
              </w:divBdr>
            </w:div>
            <w:div w:id="1744528717">
              <w:marLeft w:val="0"/>
              <w:marRight w:val="0"/>
              <w:marTop w:val="0"/>
              <w:marBottom w:val="0"/>
              <w:divBdr>
                <w:top w:val="none" w:sz="0" w:space="0" w:color="auto"/>
                <w:left w:val="none" w:sz="0" w:space="0" w:color="auto"/>
                <w:bottom w:val="none" w:sz="0" w:space="0" w:color="auto"/>
                <w:right w:val="none" w:sz="0" w:space="0" w:color="auto"/>
              </w:divBdr>
            </w:div>
            <w:div w:id="1744528719">
              <w:marLeft w:val="0"/>
              <w:marRight w:val="0"/>
              <w:marTop w:val="0"/>
              <w:marBottom w:val="0"/>
              <w:divBdr>
                <w:top w:val="none" w:sz="0" w:space="0" w:color="auto"/>
                <w:left w:val="none" w:sz="0" w:space="0" w:color="auto"/>
                <w:bottom w:val="none" w:sz="0" w:space="0" w:color="auto"/>
                <w:right w:val="none" w:sz="0" w:space="0" w:color="auto"/>
              </w:divBdr>
            </w:div>
            <w:div w:id="1744528720">
              <w:marLeft w:val="0"/>
              <w:marRight w:val="0"/>
              <w:marTop w:val="0"/>
              <w:marBottom w:val="0"/>
              <w:divBdr>
                <w:top w:val="none" w:sz="0" w:space="0" w:color="auto"/>
                <w:left w:val="none" w:sz="0" w:space="0" w:color="auto"/>
                <w:bottom w:val="none" w:sz="0" w:space="0" w:color="auto"/>
                <w:right w:val="none" w:sz="0" w:space="0" w:color="auto"/>
              </w:divBdr>
            </w:div>
            <w:div w:id="1744528723">
              <w:marLeft w:val="0"/>
              <w:marRight w:val="0"/>
              <w:marTop w:val="0"/>
              <w:marBottom w:val="0"/>
              <w:divBdr>
                <w:top w:val="none" w:sz="0" w:space="0" w:color="auto"/>
                <w:left w:val="none" w:sz="0" w:space="0" w:color="auto"/>
                <w:bottom w:val="none" w:sz="0" w:space="0" w:color="auto"/>
                <w:right w:val="none" w:sz="0" w:space="0" w:color="auto"/>
              </w:divBdr>
            </w:div>
            <w:div w:id="17445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8678">
      <w:marLeft w:val="0"/>
      <w:marRight w:val="0"/>
      <w:marTop w:val="0"/>
      <w:marBottom w:val="0"/>
      <w:divBdr>
        <w:top w:val="none" w:sz="0" w:space="0" w:color="auto"/>
        <w:left w:val="none" w:sz="0" w:space="0" w:color="auto"/>
        <w:bottom w:val="none" w:sz="0" w:space="0" w:color="auto"/>
        <w:right w:val="none" w:sz="0" w:space="0" w:color="auto"/>
      </w:divBdr>
    </w:div>
    <w:div w:id="1744528679">
      <w:marLeft w:val="0"/>
      <w:marRight w:val="0"/>
      <w:marTop w:val="0"/>
      <w:marBottom w:val="0"/>
      <w:divBdr>
        <w:top w:val="none" w:sz="0" w:space="0" w:color="auto"/>
        <w:left w:val="none" w:sz="0" w:space="0" w:color="auto"/>
        <w:bottom w:val="none" w:sz="0" w:space="0" w:color="auto"/>
        <w:right w:val="none" w:sz="0" w:space="0" w:color="auto"/>
      </w:divBdr>
    </w:div>
    <w:div w:id="1744528680">
      <w:marLeft w:val="0"/>
      <w:marRight w:val="0"/>
      <w:marTop w:val="0"/>
      <w:marBottom w:val="0"/>
      <w:divBdr>
        <w:top w:val="none" w:sz="0" w:space="0" w:color="auto"/>
        <w:left w:val="none" w:sz="0" w:space="0" w:color="auto"/>
        <w:bottom w:val="none" w:sz="0" w:space="0" w:color="auto"/>
        <w:right w:val="none" w:sz="0" w:space="0" w:color="auto"/>
      </w:divBdr>
    </w:div>
    <w:div w:id="1744528684">
      <w:marLeft w:val="0"/>
      <w:marRight w:val="0"/>
      <w:marTop w:val="0"/>
      <w:marBottom w:val="0"/>
      <w:divBdr>
        <w:top w:val="none" w:sz="0" w:space="0" w:color="auto"/>
        <w:left w:val="none" w:sz="0" w:space="0" w:color="auto"/>
        <w:bottom w:val="none" w:sz="0" w:space="0" w:color="auto"/>
        <w:right w:val="none" w:sz="0" w:space="0" w:color="auto"/>
      </w:divBdr>
    </w:div>
    <w:div w:id="1744528686">
      <w:marLeft w:val="0"/>
      <w:marRight w:val="0"/>
      <w:marTop w:val="0"/>
      <w:marBottom w:val="0"/>
      <w:divBdr>
        <w:top w:val="none" w:sz="0" w:space="0" w:color="auto"/>
        <w:left w:val="none" w:sz="0" w:space="0" w:color="auto"/>
        <w:bottom w:val="none" w:sz="0" w:space="0" w:color="auto"/>
        <w:right w:val="none" w:sz="0" w:space="0" w:color="auto"/>
      </w:divBdr>
    </w:div>
    <w:div w:id="1744528687">
      <w:marLeft w:val="0"/>
      <w:marRight w:val="0"/>
      <w:marTop w:val="0"/>
      <w:marBottom w:val="0"/>
      <w:divBdr>
        <w:top w:val="none" w:sz="0" w:space="0" w:color="auto"/>
        <w:left w:val="none" w:sz="0" w:space="0" w:color="auto"/>
        <w:bottom w:val="none" w:sz="0" w:space="0" w:color="auto"/>
        <w:right w:val="none" w:sz="0" w:space="0" w:color="auto"/>
      </w:divBdr>
      <w:divsChild>
        <w:div w:id="1744528617">
          <w:marLeft w:val="0"/>
          <w:marRight w:val="0"/>
          <w:marTop w:val="0"/>
          <w:marBottom w:val="0"/>
          <w:divBdr>
            <w:top w:val="none" w:sz="0" w:space="0" w:color="auto"/>
            <w:left w:val="none" w:sz="0" w:space="0" w:color="auto"/>
            <w:bottom w:val="none" w:sz="0" w:space="0" w:color="auto"/>
            <w:right w:val="none" w:sz="0" w:space="0" w:color="auto"/>
          </w:divBdr>
        </w:div>
        <w:div w:id="1744528624">
          <w:marLeft w:val="0"/>
          <w:marRight w:val="0"/>
          <w:marTop w:val="0"/>
          <w:marBottom w:val="0"/>
          <w:divBdr>
            <w:top w:val="none" w:sz="0" w:space="0" w:color="auto"/>
            <w:left w:val="none" w:sz="0" w:space="0" w:color="auto"/>
            <w:bottom w:val="none" w:sz="0" w:space="0" w:color="auto"/>
            <w:right w:val="none" w:sz="0" w:space="0" w:color="auto"/>
          </w:divBdr>
        </w:div>
        <w:div w:id="1744528690">
          <w:marLeft w:val="0"/>
          <w:marRight w:val="0"/>
          <w:marTop w:val="0"/>
          <w:marBottom w:val="0"/>
          <w:divBdr>
            <w:top w:val="none" w:sz="0" w:space="0" w:color="auto"/>
            <w:left w:val="none" w:sz="0" w:space="0" w:color="auto"/>
            <w:bottom w:val="none" w:sz="0" w:space="0" w:color="auto"/>
            <w:right w:val="none" w:sz="0" w:space="0" w:color="auto"/>
          </w:divBdr>
        </w:div>
        <w:div w:id="1744528704">
          <w:marLeft w:val="0"/>
          <w:marRight w:val="0"/>
          <w:marTop w:val="0"/>
          <w:marBottom w:val="107"/>
          <w:divBdr>
            <w:top w:val="none" w:sz="0" w:space="0" w:color="auto"/>
            <w:left w:val="none" w:sz="0" w:space="0" w:color="auto"/>
            <w:bottom w:val="none" w:sz="0" w:space="0" w:color="auto"/>
            <w:right w:val="none" w:sz="0" w:space="0" w:color="auto"/>
          </w:divBdr>
        </w:div>
        <w:div w:id="1744528713">
          <w:marLeft w:val="0"/>
          <w:marRight w:val="0"/>
          <w:marTop w:val="0"/>
          <w:marBottom w:val="0"/>
          <w:divBdr>
            <w:top w:val="none" w:sz="0" w:space="0" w:color="auto"/>
            <w:left w:val="none" w:sz="0" w:space="0" w:color="auto"/>
            <w:bottom w:val="none" w:sz="0" w:space="0" w:color="auto"/>
            <w:right w:val="none" w:sz="0" w:space="0" w:color="auto"/>
          </w:divBdr>
        </w:div>
      </w:divsChild>
    </w:div>
    <w:div w:id="1744528688">
      <w:marLeft w:val="0"/>
      <w:marRight w:val="0"/>
      <w:marTop w:val="0"/>
      <w:marBottom w:val="0"/>
      <w:divBdr>
        <w:top w:val="none" w:sz="0" w:space="0" w:color="auto"/>
        <w:left w:val="none" w:sz="0" w:space="0" w:color="auto"/>
        <w:bottom w:val="none" w:sz="0" w:space="0" w:color="auto"/>
        <w:right w:val="none" w:sz="0" w:space="0" w:color="auto"/>
      </w:divBdr>
    </w:div>
    <w:div w:id="1744528689">
      <w:marLeft w:val="0"/>
      <w:marRight w:val="0"/>
      <w:marTop w:val="0"/>
      <w:marBottom w:val="0"/>
      <w:divBdr>
        <w:top w:val="none" w:sz="0" w:space="0" w:color="auto"/>
        <w:left w:val="none" w:sz="0" w:space="0" w:color="auto"/>
        <w:bottom w:val="none" w:sz="0" w:space="0" w:color="auto"/>
        <w:right w:val="none" w:sz="0" w:space="0" w:color="auto"/>
      </w:divBdr>
    </w:div>
    <w:div w:id="1744528691">
      <w:marLeft w:val="0"/>
      <w:marRight w:val="0"/>
      <w:marTop w:val="0"/>
      <w:marBottom w:val="0"/>
      <w:divBdr>
        <w:top w:val="none" w:sz="0" w:space="0" w:color="auto"/>
        <w:left w:val="none" w:sz="0" w:space="0" w:color="auto"/>
        <w:bottom w:val="none" w:sz="0" w:space="0" w:color="auto"/>
        <w:right w:val="none" w:sz="0" w:space="0" w:color="auto"/>
      </w:divBdr>
    </w:div>
    <w:div w:id="1744528695">
      <w:marLeft w:val="0"/>
      <w:marRight w:val="0"/>
      <w:marTop w:val="0"/>
      <w:marBottom w:val="0"/>
      <w:divBdr>
        <w:top w:val="none" w:sz="0" w:space="0" w:color="auto"/>
        <w:left w:val="none" w:sz="0" w:space="0" w:color="auto"/>
        <w:bottom w:val="none" w:sz="0" w:space="0" w:color="auto"/>
        <w:right w:val="none" w:sz="0" w:space="0" w:color="auto"/>
      </w:divBdr>
    </w:div>
    <w:div w:id="1744528696">
      <w:marLeft w:val="0"/>
      <w:marRight w:val="0"/>
      <w:marTop w:val="0"/>
      <w:marBottom w:val="0"/>
      <w:divBdr>
        <w:top w:val="none" w:sz="0" w:space="0" w:color="auto"/>
        <w:left w:val="none" w:sz="0" w:space="0" w:color="auto"/>
        <w:bottom w:val="none" w:sz="0" w:space="0" w:color="auto"/>
        <w:right w:val="none" w:sz="0" w:space="0" w:color="auto"/>
      </w:divBdr>
    </w:div>
    <w:div w:id="1744528698">
      <w:marLeft w:val="0"/>
      <w:marRight w:val="0"/>
      <w:marTop w:val="0"/>
      <w:marBottom w:val="0"/>
      <w:divBdr>
        <w:top w:val="none" w:sz="0" w:space="0" w:color="auto"/>
        <w:left w:val="none" w:sz="0" w:space="0" w:color="auto"/>
        <w:bottom w:val="none" w:sz="0" w:space="0" w:color="auto"/>
        <w:right w:val="none" w:sz="0" w:space="0" w:color="auto"/>
      </w:divBdr>
    </w:div>
    <w:div w:id="1744528700">
      <w:marLeft w:val="0"/>
      <w:marRight w:val="0"/>
      <w:marTop w:val="0"/>
      <w:marBottom w:val="0"/>
      <w:divBdr>
        <w:top w:val="none" w:sz="0" w:space="0" w:color="auto"/>
        <w:left w:val="none" w:sz="0" w:space="0" w:color="auto"/>
        <w:bottom w:val="none" w:sz="0" w:space="0" w:color="auto"/>
        <w:right w:val="none" w:sz="0" w:space="0" w:color="auto"/>
      </w:divBdr>
    </w:div>
    <w:div w:id="1744528701">
      <w:marLeft w:val="0"/>
      <w:marRight w:val="0"/>
      <w:marTop w:val="0"/>
      <w:marBottom w:val="0"/>
      <w:divBdr>
        <w:top w:val="none" w:sz="0" w:space="0" w:color="auto"/>
        <w:left w:val="none" w:sz="0" w:space="0" w:color="auto"/>
        <w:bottom w:val="none" w:sz="0" w:space="0" w:color="auto"/>
        <w:right w:val="none" w:sz="0" w:space="0" w:color="auto"/>
      </w:divBdr>
    </w:div>
    <w:div w:id="1744528705">
      <w:marLeft w:val="0"/>
      <w:marRight w:val="0"/>
      <w:marTop w:val="0"/>
      <w:marBottom w:val="0"/>
      <w:divBdr>
        <w:top w:val="none" w:sz="0" w:space="0" w:color="auto"/>
        <w:left w:val="none" w:sz="0" w:space="0" w:color="auto"/>
        <w:bottom w:val="none" w:sz="0" w:space="0" w:color="auto"/>
        <w:right w:val="none" w:sz="0" w:space="0" w:color="auto"/>
      </w:divBdr>
    </w:div>
    <w:div w:id="1744528706">
      <w:marLeft w:val="0"/>
      <w:marRight w:val="0"/>
      <w:marTop w:val="0"/>
      <w:marBottom w:val="0"/>
      <w:divBdr>
        <w:top w:val="none" w:sz="0" w:space="0" w:color="auto"/>
        <w:left w:val="none" w:sz="0" w:space="0" w:color="auto"/>
        <w:bottom w:val="none" w:sz="0" w:space="0" w:color="auto"/>
        <w:right w:val="none" w:sz="0" w:space="0" w:color="auto"/>
      </w:divBdr>
    </w:div>
    <w:div w:id="1744528707">
      <w:marLeft w:val="0"/>
      <w:marRight w:val="0"/>
      <w:marTop w:val="0"/>
      <w:marBottom w:val="0"/>
      <w:divBdr>
        <w:top w:val="none" w:sz="0" w:space="0" w:color="auto"/>
        <w:left w:val="none" w:sz="0" w:space="0" w:color="auto"/>
        <w:bottom w:val="none" w:sz="0" w:space="0" w:color="auto"/>
        <w:right w:val="none" w:sz="0" w:space="0" w:color="auto"/>
      </w:divBdr>
    </w:div>
    <w:div w:id="1744528711">
      <w:marLeft w:val="0"/>
      <w:marRight w:val="0"/>
      <w:marTop w:val="0"/>
      <w:marBottom w:val="0"/>
      <w:divBdr>
        <w:top w:val="none" w:sz="0" w:space="0" w:color="auto"/>
        <w:left w:val="none" w:sz="0" w:space="0" w:color="auto"/>
        <w:bottom w:val="none" w:sz="0" w:space="0" w:color="auto"/>
        <w:right w:val="none" w:sz="0" w:space="0" w:color="auto"/>
      </w:divBdr>
      <w:divsChild>
        <w:div w:id="1744528654">
          <w:marLeft w:val="0"/>
          <w:marRight w:val="0"/>
          <w:marTop w:val="0"/>
          <w:marBottom w:val="158"/>
          <w:divBdr>
            <w:top w:val="none" w:sz="0" w:space="0" w:color="auto"/>
            <w:left w:val="none" w:sz="0" w:space="0" w:color="auto"/>
            <w:bottom w:val="none" w:sz="0" w:space="0" w:color="auto"/>
            <w:right w:val="none" w:sz="0" w:space="0" w:color="auto"/>
          </w:divBdr>
          <w:divsChild>
            <w:div w:id="1744528616">
              <w:marLeft w:val="0"/>
              <w:marRight w:val="0"/>
              <w:marTop w:val="0"/>
              <w:marBottom w:val="0"/>
              <w:divBdr>
                <w:top w:val="none" w:sz="0" w:space="0" w:color="auto"/>
                <w:left w:val="none" w:sz="0" w:space="0" w:color="auto"/>
                <w:bottom w:val="none" w:sz="0" w:space="0" w:color="auto"/>
                <w:right w:val="none" w:sz="0" w:space="0" w:color="auto"/>
              </w:divBdr>
            </w:div>
          </w:divsChild>
        </w:div>
        <w:div w:id="1744528702">
          <w:marLeft w:val="0"/>
          <w:marRight w:val="0"/>
          <w:marTop w:val="0"/>
          <w:marBottom w:val="158"/>
          <w:divBdr>
            <w:top w:val="none" w:sz="0" w:space="0" w:color="auto"/>
            <w:left w:val="none" w:sz="0" w:space="0" w:color="auto"/>
            <w:bottom w:val="none" w:sz="0" w:space="0" w:color="auto"/>
            <w:right w:val="none" w:sz="0" w:space="0" w:color="auto"/>
          </w:divBdr>
          <w:divsChild>
            <w:div w:id="1744528633">
              <w:marLeft w:val="-79"/>
              <w:marRight w:val="-79"/>
              <w:marTop w:val="0"/>
              <w:marBottom w:val="0"/>
              <w:divBdr>
                <w:top w:val="none" w:sz="0" w:space="0" w:color="auto"/>
                <w:left w:val="none" w:sz="0" w:space="0" w:color="auto"/>
                <w:bottom w:val="none" w:sz="0" w:space="0" w:color="auto"/>
                <w:right w:val="none" w:sz="0" w:space="0" w:color="auto"/>
              </w:divBdr>
              <w:divsChild>
                <w:div w:id="1744528642">
                  <w:marLeft w:val="0"/>
                  <w:marRight w:val="0"/>
                  <w:marTop w:val="0"/>
                  <w:marBottom w:val="0"/>
                  <w:divBdr>
                    <w:top w:val="none" w:sz="0" w:space="0" w:color="auto"/>
                    <w:left w:val="none" w:sz="0" w:space="0" w:color="auto"/>
                    <w:bottom w:val="none" w:sz="0" w:space="0" w:color="auto"/>
                    <w:right w:val="none" w:sz="0" w:space="0" w:color="auto"/>
                  </w:divBdr>
                </w:div>
              </w:divsChild>
            </w:div>
            <w:div w:id="1744528682">
              <w:marLeft w:val="-79"/>
              <w:marRight w:val="-79"/>
              <w:marTop w:val="0"/>
              <w:marBottom w:val="0"/>
              <w:divBdr>
                <w:top w:val="none" w:sz="0" w:space="0" w:color="auto"/>
                <w:left w:val="none" w:sz="0" w:space="0" w:color="auto"/>
                <w:bottom w:val="none" w:sz="0" w:space="0" w:color="auto"/>
                <w:right w:val="none" w:sz="0" w:space="0" w:color="auto"/>
              </w:divBdr>
              <w:divsChild>
                <w:div w:id="17445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8712">
      <w:marLeft w:val="0"/>
      <w:marRight w:val="0"/>
      <w:marTop w:val="0"/>
      <w:marBottom w:val="0"/>
      <w:divBdr>
        <w:top w:val="none" w:sz="0" w:space="0" w:color="auto"/>
        <w:left w:val="none" w:sz="0" w:space="0" w:color="auto"/>
        <w:bottom w:val="none" w:sz="0" w:space="0" w:color="auto"/>
        <w:right w:val="none" w:sz="0" w:space="0" w:color="auto"/>
      </w:divBdr>
    </w:div>
    <w:div w:id="1744528718">
      <w:marLeft w:val="0"/>
      <w:marRight w:val="0"/>
      <w:marTop w:val="0"/>
      <w:marBottom w:val="0"/>
      <w:divBdr>
        <w:top w:val="none" w:sz="0" w:space="0" w:color="auto"/>
        <w:left w:val="none" w:sz="0" w:space="0" w:color="auto"/>
        <w:bottom w:val="none" w:sz="0" w:space="0" w:color="auto"/>
        <w:right w:val="none" w:sz="0" w:space="0" w:color="auto"/>
      </w:divBdr>
    </w:div>
    <w:div w:id="1744528722">
      <w:marLeft w:val="0"/>
      <w:marRight w:val="0"/>
      <w:marTop w:val="0"/>
      <w:marBottom w:val="0"/>
      <w:divBdr>
        <w:top w:val="none" w:sz="0" w:space="0" w:color="auto"/>
        <w:left w:val="none" w:sz="0" w:space="0" w:color="auto"/>
        <w:bottom w:val="none" w:sz="0" w:space="0" w:color="auto"/>
        <w:right w:val="none" w:sz="0" w:space="0" w:color="auto"/>
      </w:divBdr>
      <w:divsChild>
        <w:div w:id="1744528638">
          <w:marLeft w:val="-125"/>
          <w:marRight w:val="-125"/>
          <w:marTop w:val="0"/>
          <w:marBottom w:val="0"/>
          <w:divBdr>
            <w:top w:val="none" w:sz="0" w:space="0" w:color="auto"/>
            <w:left w:val="none" w:sz="0" w:space="0" w:color="auto"/>
            <w:bottom w:val="none" w:sz="0" w:space="0" w:color="auto"/>
            <w:right w:val="none" w:sz="0" w:space="0" w:color="auto"/>
          </w:divBdr>
          <w:divsChild>
            <w:div w:id="1744528721">
              <w:marLeft w:val="0"/>
              <w:marRight w:val="0"/>
              <w:marTop w:val="376"/>
              <w:marBottom w:val="0"/>
              <w:divBdr>
                <w:top w:val="none" w:sz="0" w:space="0" w:color="auto"/>
                <w:left w:val="none" w:sz="0" w:space="0" w:color="auto"/>
                <w:bottom w:val="none" w:sz="0" w:space="0" w:color="auto"/>
                <w:right w:val="none" w:sz="0" w:space="0" w:color="auto"/>
              </w:divBdr>
            </w:div>
            <w:div w:id="1744528726">
              <w:marLeft w:val="0"/>
              <w:marRight w:val="0"/>
              <w:marTop w:val="0"/>
              <w:marBottom w:val="0"/>
              <w:divBdr>
                <w:top w:val="none" w:sz="0" w:space="0" w:color="auto"/>
                <w:left w:val="none" w:sz="0" w:space="0" w:color="auto"/>
                <w:bottom w:val="none" w:sz="0" w:space="0" w:color="auto"/>
                <w:right w:val="none" w:sz="0" w:space="0" w:color="auto"/>
              </w:divBdr>
            </w:div>
          </w:divsChild>
        </w:div>
        <w:div w:id="1744528665">
          <w:marLeft w:val="-125"/>
          <w:marRight w:val="-125"/>
          <w:marTop w:val="0"/>
          <w:marBottom w:val="0"/>
          <w:divBdr>
            <w:top w:val="none" w:sz="0" w:space="0" w:color="auto"/>
            <w:left w:val="none" w:sz="0" w:space="0" w:color="auto"/>
            <w:bottom w:val="none" w:sz="0" w:space="0" w:color="auto"/>
            <w:right w:val="none" w:sz="0" w:space="0" w:color="auto"/>
          </w:divBdr>
          <w:divsChild>
            <w:div w:id="17445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8725">
      <w:marLeft w:val="0"/>
      <w:marRight w:val="0"/>
      <w:marTop w:val="0"/>
      <w:marBottom w:val="0"/>
      <w:divBdr>
        <w:top w:val="none" w:sz="0" w:space="0" w:color="auto"/>
        <w:left w:val="none" w:sz="0" w:space="0" w:color="auto"/>
        <w:bottom w:val="none" w:sz="0" w:space="0" w:color="auto"/>
        <w:right w:val="none" w:sz="0" w:space="0" w:color="auto"/>
      </w:divBdr>
    </w:div>
    <w:div w:id="1744528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646</Words>
  <Characters>3432</Characters>
  <Application>Microsoft Office Word</Application>
  <DocSecurity>0</DocSecurity>
  <Lines>70</Lines>
  <Paragraphs>13</Paragraphs>
  <ScaleCrop>false</ScaleCrop>
  <Company>Hewlett-Packard Company</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3</cp:revision>
  <cp:lastPrinted>2017-12-13T12:10:00Z</cp:lastPrinted>
  <dcterms:created xsi:type="dcterms:W3CDTF">2018-02-26T10:07:00Z</dcterms:created>
  <dcterms:modified xsi:type="dcterms:W3CDTF">2018-08-07T09:24:00Z</dcterms:modified>
</cp:coreProperties>
</file>